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一比十測高法</w:t>
      </w:r>
    </w:p>
    <w:bookmarkStart w:id="13" w:name="估測---一比十測高法"/>
    <w:p>
      <w:pPr>
        <w:pStyle w:val="Heading1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一比十測高法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一比十測高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一比十測高法</w:t>
      </w:r>
    </w:p>
    <w:p>
      <w:pPr>
        <w:pStyle w:val="FirstParagraph"/>
      </w:pPr>
      <w:r>
        <w:t xml:space="preserve">1.</w:t>
      </w:r>
      <w:r>
        <w:rPr>
          <w:rFonts w:hint="eastAsia"/>
        </w:rPr>
        <w:t xml:space="preserve">從樹下一點A，背對樹幹向前走9步，設為B點，豎根棍子(棍子要比人高)。</w:t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豎好棍子，從B點向前一步，設為C點。</w:t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站在C點，望向樹梢D，視線通過棍子的那點做上記號，是為E點。</w:t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站在C點，兩眼平視，視線與棍子相交點，請同學做上記號，是為F點。</w:t>
      </w:r>
    </w:p>
    <w:p>
      <w:pPr>
        <w:pStyle w:val="BodyText"/>
      </w:pPr>
      <w:r>
        <w:t xml:space="preserve">5.</w:t>
      </w:r>
      <w:r>
        <w:rPr>
          <w:rFonts w:hint="eastAsia"/>
        </w:rPr>
        <w:t xml:space="preserve">量出EF的長度。</w:t>
      </w:r>
    </w:p>
    <w:p>
      <w:pPr>
        <w:pStyle w:val="BodyText"/>
      </w:pPr>
      <w:r>
        <w:t xml:space="preserve">6.</w:t>
      </w:r>
      <w:r>
        <w:rPr>
          <w:rFonts w:hint="eastAsia"/>
        </w:rPr>
        <w:t xml:space="preserve">樹高=BF+EF</w:t>
      </w:r>
      <w:r>
        <w:t xml:space="preserve"> ×1O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943475" cy="303847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adea33162b729b5a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一比十測高法示意圖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估測 - 一比十測高法</dc:title>
  <dc:creator/>
  <dc:language>zh-TW</dc:language>
  <cp:keywords/>
  <dcterms:created xsi:type="dcterms:W3CDTF">2026-10-31T08:05:34Z</dcterms:created>
  <dcterms:modified xsi:type="dcterms:W3CDTF">2026-10-31T08:05:34Z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