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升降旗典禮</w:t>
      </w:r>
    </w:p>
    <w:bookmarkStart w:id="31" w:name="升降旗典禮"/>
    <w:p>
      <w:pPr>
        <w:pStyle w:val="Heading1"/>
      </w:pPr>
      <w:r>
        <w:rPr>
          <w:rFonts w:hint="eastAsia"/>
        </w:rPr>
        <w:t xml:space="preserve">升降旗典禮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升降旗禮的意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升降旗禮的意涵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升降旗禮是童軍儀典中</w:t>
      </w:r>
      <w:r>
        <w:rPr>
          <w:rFonts w:hint="eastAsia"/>
          <w:b/>
          <w:bCs/>
        </w:rPr>
        <w:t xml:space="preserve">最常見、最重要的儀式之一</w:t>
      </w:r>
      <w:r>
        <w:rPr>
          <w:rFonts w:hint="eastAsia"/>
        </w:rPr>
        <w:t xml:space="preserve">。無論團集會、訓練營、大露營、頒獎典禮，幾乎都以升旗禮開始、降旗禮結束。</w:t>
      </w:r>
    </w:p>
    <w:bookmarkStart w:id="9" w:name="一升降旗禮的三個層次意涵"/>
    <w:p>
      <w:pPr>
        <w:pStyle w:val="Heading3"/>
      </w:pPr>
      <w:r>
        <w:rPr>
          <w:rFonts w:hint="eastAsia"/>
        </w:rPr>
        <w:t xml:space="preserve">一、升降旗禮的三個層次意涵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對國家的敬意</w:t>
      </w:r>
      <w:r>
        <w:rPr>
          <w:rFonts w:hint="eastAsia"/>
        </w:rPr>
        <w:t xml:space="preserve">：童軍諾言中的「獻身國家」具體展現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童軍精神的展現</w:t>
      </w:r>
      <w:r>
        <w:rPr>
          <w:rFonts w:hint="eastAsia"/>
        </w:rPr>
        <w:t xml:space="preserve">：整齊、莊重、紀律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活動的莊嚴開端</w:t>
      </w:r>
      <w:r>
        <w:rPr>
          <w:rFonts w:hint="eastAsia"/>
        </w:rPr>
        <w:t xml:space="preserve">：標示「此刻起進入正式童軍時間」</w:t>
      </w:r>
    </w:p>
    <w:bookmarkEnd w:id="9"/>
    <w:bookmarkStart w:id="10" w:name="二與一般升旗禮的差異"/>
    <w:p>
      <w:pPr>
        <w:pStyle w:val="Heading3"/>
      </w:pPr>
      <w:r>
        <w:rPr>
          <w:rFonts w:hint="eastAsia"/>
        </w:rPr>
        <w:t xml:space="preserve">二、與一般升旗禮的差異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童軍升降旗禮在精神上與一般學校升旗禮相通，但有童軍特色：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童軍以</w:t>
      </w: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致敬（一般人民以注目禮）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常配合</w:t>
      </w:r>
      <w:r>
        <w:rPr>
          <w:rFonts w:hint="eastAsia"/>
          <w:b/>
          <w:bCs/>
        </w:rPr>
        <w:t xml:space="preserve">童軍呼號「準備」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可能升</w:t>
      </w:r>
      <w:r>
        <w:rPr>
          <w:rFonts w:hint="eastAsia"/>
          <w:b/>
          <w:bCs/>
        </w:rPr>
        <w:t xml:space="preserve">多面旗幟</w:t>
      </w:r>
      <w:r>
        <w:rPr>
          <w:rFonts w:hint="eastAsia"/>
        </w:rPr>
        <w:t xml:space="preserve">（國旗、團旗、童軍會旗等）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由</w:t>
      </w:r>
      <w:r>
        <w:rPr>
          <w:rFonts w:hint="eastAsia"/>
          <w:b/>
          <w:bCs/>
        </w:rPr>
        <w:t xml:space="preserve">童軍夥伴擔任司旗</w:t>
      </w:r>
      <w:r>
        <w:rPr>
          <w:rFonts w:hint="eastAsia"/>
        </w:rPr>
        <w:t xml:space="preserve">，不全由成人執行</w:t>
      </w:r>
    </w:p>
    <w:bookmarkEnd w:id="10"/>
    <w:bookmarkEnd w:id="11"/>
    <w:bookmarkStart w:id="15" w:name="二升降旗禮的時機與場合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升降旗禮的時機與場合</w:t>
      </w:r>
    </w:p>
    <w:bookmarkStart w:id="12" w:name="一日常場合"/>
    <w:p>
      <w:pPr>
        <w:pStyle w:val="Heading3"/>
      </w:pPr>
      <w:r>
        <w:rPr>
          <w:rFonts w:hint="eastAsia"/>
        </w:rPr>
        <w:t xml:space="preserve">（一）日常場合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團集會開始與結束</w:t>
      </w:r>
      <w:r>
        <w:rPr>
          <w:rFonts w:hint="eastAsia"/>
        </w:rPr>
        <w:t xml:space="preserve">：每次例行集會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露營每日早晚</w:t>
      </w:r>
      <w:r>
        <w:rPr>
          <w:rFonts w:hint="eastAsia"/>
        </w:rPr>
        <w:t xml:space="preserve">：清晨升旗、傍晚降旗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訓練營每日</w:t>
      </w:r>
      <w:r>
        <w:rPr>
          <w:rFonts w:hint="eastAsia"/>
        </w:rPr>
        <w:t xml:space="preserve">：晨會升旗、晚點名前降旗</w:t>
      </w:r>
    </w:p>
    <w:bookmarkEnd w:id="12"/>
    <w:bookmarkStart w:id="13" w:name="二特殊場合"/>
    <w:p>
      <w:pPr>
        <w:pStyle w:val="Heading3"/>
      </w:pPr>
      <w:r>
        <w:rPr>
          <w:rFonts w:hint="eastAsia"/>
        </w:rPr>
        <w:t xml:space="preserve">（二）特殊場合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大型活動開幕</w:t>
      </w:r>
      <w:r>
        <w:rPr>
          <w:rFonts w:hint="eastAsia"/>
        </w:rPr>
        <w:t xml:space="preserve">：地方分會大會、大露營開幕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紀念日</w:t>
      </w:r>
      <w:r>
        <w:rPr>
          <w:rFonts w:hint="eastAsia"/>
        </w:rPr>
        <w:t xml:space="preserve">：童軍節、思考日（2/22）、創團紀念日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儀典前</w:t>
      </w:r>
      <w:r>
        <w:rPr>
          <w:rFonts w:hint="eastAsia"/>
        </w:rPr>
        <w:t xml:space="preserve">：宣誓典禮、授徽典禮通常以升旗禮開場</w:t>
      </w:r>
    </w:p>
    <w:bookmarkEnd w:id="13"/>
    <w:bookmarkStart w:id="14" w:name="三升降旗時機點"/>
    <w:p>
      <w:pPr>
        <w:pStyle w:val="Heading3"/>
      </w:pPr>
      <w:r>
        <w:rPr>
          <w:rFonts w:hint="eastAsia"/>
        </w:rPr>
        <w:t xml:space="preserve">（三）升降旗時機點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日常升降旗時間多依各團、各營地傳統訂定。常見作法：清晨</w:t>
      </w:r>
      <w:r>
        <w:t xml:space="preserve"> 7:00 </w:t>
      </w:r>
      <w:r>
        <w:rPr>
          <w:rFonts w:hint="eastAsia"/>
        </w:rPr>
        <w:t xml:space="preserve">或</w:t>
      </w:r>
      <w:r>
        <w:t xml:space="preserve"> 8:00 </w:t>
      </w:r>
      <w:r>
        <w:rPr>
          <w:rFonts w:hint="eastAsia"/>
        </w:rPr>
        <w:t xml:space="preserve">升旗，傍晚</w:t>
      </w:r>
      <w:r>
        <w:t xml:space="preserve"> 17:00 </w:t>
      </w:r>
      <w:r>
        <w:rPr>
          <w:rFonts w:hint="eastAsia"/>
        </w:rPr>
        <w:t xml:space="preserve">或</w:t>
      </w:r>
      <w:r>
        <w:t xml:space="preserve"> 18:00 </w:t>
      </w:r>
      <w:r>
        <w:rPr>
          <w:rFonts w:hint="eastAsia"/>
        </w:rPr>
        <w:t xml:space="preserve">降旗。具體時間以活動安排為準。</w:t>
      </w:r>
    </w:p>
    <w:bookmarkEnd w:id="14"/>
    <w:bookmarkEnd w:id="15"/>
    <w:bookmarkStart w:id="18" w:name="三升降旗禮的常見流程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升降旗禮的常見流程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</w:t>
      </w:r>
      <w:r>
        <w:rPr>
          <w:rFonts w:hint="eastAsia"/>
          <w:b/>
          <w:bCs/>
        </w:rPr>
        <w:t xml:space="preserve">童軍團集會升降旗禮的常見流程</w:t>
      </w:r>
      <w:r>
        <w:rPr>
          <w:rFonts w:hint="eastAsia"/>
        </w:rPr>
        <w:t xml:space="preserve">，具體做法依各團傳統略有差異。</w:t>
      </w:r>
    </w:p>
    <w:bookmarkStart w:id="16" w:name="一升旗禮流程"/>
    <w:p>
      <w:pPr>
        <w:pStyle w:val="Heading3"/>
      </w:pPr>
      <w:r>
        <w:rPr>
          <w:rFonts w:hint="eastAsia"/>
        </w:rPr>
        <w:t xml:space="preserve">（一）升旗禮流程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整隊</w:t>
      </w:r>
      <w:r>
        <w:rPr>
          <w:rFonts w:hint="eastAsia"/>
        </w:rPr>
        <w:t xml:space="preserve">：整隊長下口令，全員整齊就位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司儀宣布</w:t>
      </w:r>
      <w:r>
        <w:rPr>
          <w:rFonts w:hint="eastAsia"/>
        </w:rPr>
        <w:t xml:space="preserve">：「升旗典禮開始」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奏樂或預備口令</w:t>
      </w:r>
      <w:r>
        <w:rPr>
          <w:rFonts w:hint="eastAsia"/>
        </w:rPr>
        <w:t xml:space="preserve">：「立正」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司旗動作</w:t>
      </w:r>
      <w:r>
        <w:rPr>
          <w:rFonts w:hint="eastAsia"/>
        </w:rPr>
        <w:t xml:space="preserve">：司旗繫旗、確認後就位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升旗</w:t>
      </w:r>
      <w:r>
        <w:rPr>
          <w:rFonts w:hint="eastAsia"/>
        </w:rPr>
        <w:t xml:space="preserve">：「升旗」口令，國旗緩緩上升至旗杆頂端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敬禮</w:t>
      </w:r>
      <w:r>
        <w:rPr>
          <w:rFonts w:hint="eastAsia"/>
        </w:rPr>
        <w:t xml:space="preserve">：全員行三指禮致敬國旗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奏唱國歌或國旗歌</w:t>
      </w:r>
      <w:r>
        <w:rPr>
          <w:rFonts w:hint="eastAsia"/>
        </w:rPr>
        <w:t xml:space="preserve">：依各團傳統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禮畢</w:t>
      </w:r>
      <w:r>
        <w:rPr>
          <w:rFonts w:hint="eastAsia"/>
        </w:rPr>
        <w:t xml:space="preserve">：「禮畢」口令，全員放下手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司儀宣告結束</w:t>
      </w:r>
      <w:r>
        <w:rPr>
          <w:rFonts w:hint="eastAsia"/>
        </w:rPr>
        <w:t xml:space="preserve">：「升旗典禮完成」</w:t>
      </w:r>
    </w:p>
    <w:bookmarkEnd w:id="16"/>
    <w:bookmarkStart w:id="17" w:name="二降旗禮流程"/>
    <w:p>
      <w:pPr>
        <w:pStyle w:val="Heading3"/>
      </w:pPr>
      <w:r>
        <w:rPr>
          <w:rFonts w:hint="eastAsia"/>
        </w:rPr>
        <w:t xml:space="preserve">（二）降旗禮流程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降旗禮基本流程與升旗禮相對應，順序相反：整隊</w:t>
      </w:r>
      <w:r>
        <w:t xml:space="preserve"> → </w:t>
      </w:r>
      <w:r>
        <w:rPr>
          <w:rFonts w:hint="eastAsia"/>
        </w:rPr>
        <w:t xml:space="preserve">立正</w:t>
      </w:r>
      <w:r>
        <w:t xml:space="preserve"> → </w:t>
      </w:r>
      <w:r>
        <w:rPr>
          <w:rFonts w:hint="eastAsia"/>
        </w:rPr>
        <w:t xml:space="preserve">降旗（緩緩降下）→</w:t>
      </w:r>
      <w:r>
        <w:t xml:space="preserve"> </w:t>
      </w:r>
      <w:r>
        <w:rPr>
          <w:rFonts w:hint="eastAsia"/>
        </w:rPr>
        <w:t xml:space="preserve">敬禮</w:t>
      </w:r>
      <w:r>
        <w:t xml:space="preserve"> → </w:t>
      </w:r>
      <w:r>
        <w:rPr>
          <w:rFonts w:hint="eastAsia"/>
        </w:rPr>
        <w:t xml:space="preserve">禮畢</w:t>
      </w:r>
      <w:r>
        <w:t xml:space="preserve"> → </w:t>
      </w:r>
      <w:r>
        <w:rPr>
          <w:rFonts w:hint="eastAsia"/>
        </w:rPr>
        <w:t xml:space="preserve">結束。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降旗時通常</w:t>
      </w:r>
      <w:r>
        <w:rPr>
          <w:rFonts w:hint="eastAsia"/>
          <w:b/>
          <w:bCs/>
        </w:rPr>
        <w:t xml:space="preserve">不奏國歌</w:t>
      </w:r>
      <w:r>
        <w:rPr>
          <w:rFonts w:hint="eastAsia"/>
        </w:rPr>
        <w:t xml:space="preserve">（一般作法），但仍應保持肅靜與莊重。</w:t>
      </w:r>
    </w:p>
    <w:bookmarkEnd w:id="17"/>
    <w:bookmarkEnd w:id="18"/>
    <w:bookmarkStart w:id="23" w:name="四人員角色與職責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人員角色與職責</w:t>
      </w:r>
    </w:p>
    <w:bookmarkStart w:id="19" w:name="一整隊長"/>
    <w:p>
      <w:pPr>
        <w:pStyle w:val="Heading3"/>
      </w:pPr>
      <w:r>
        <w:rPr>
          <w:rFonts w:hint="eastAsia"/>
        </w:rPr>
        <w:t xml:space="preserve">（一）整隊長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負責整理隊伍、下達口令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通常由小隊長輪流擔任（培養領導能力）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口令清晰、動作確實</w:t>
      </w:r>
    </w:p>
    <w:bookmarkEnd w:id="19"/>
    <w:bookmarkStart w:id="20" w:name="二司旗持旗手"/>
    <w:p>
      <w:pPr>
        <w:pStyle w:val="Heading3"/>
      </w:pPr>
      <w:r>
        <w:rPr>
          <w:rFonts w:hint="eastAsia"/>
        </w:rPr>
        <w:t xml:space="preserve">（二）司旗（持旗手）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負責持旗、繫旗、升降旗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通常</w:t>
      </w:r>
      <w:r>
        <w:t xml:space="preserve"> 2–3 </w:t>
      </w:r>
      <w:r>
        <w:rPr>
          <w:rFonts w:hint="eastAsia"/>
        </w:rPr>
        <w:t xml:space="preserve">人一組（主旗手</w:t>
      </w:r>
      <w:r>
        <w:t xml:space="preserve"> + </w:t>
      </w:r>
      <w:r>
        <w:rPr>
          <w:rFonts w:hint="eastAsia"/>
        </w:rPr>
        <w:t xml:space="preserve">助手）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需事前演練升降速度的協調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升旗速度應與奏樂或口令配合</w:t>
      </w:r>
    </w:p>
    <w:bookmarkEnd w:id="20"/>
    <w:bookmarkStart w:id="21" w:name="三司儀"/>
    <w:p>
      <w:pPr>
        <w:pStyle w:val="Heading3"/>
      </w:pPr>
      <w:r>
        <w:rPr>
          <w:rFonts w:hint="eastAsia"/>
        </w:rPr>
        <w:t xml:space="preserve">（三）司儀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宣讀儀典程序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聲音清晰、節奏掌握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通常由資深童軍或服務員擔任</w:t>
      </w:r>
    </w:p>
    <w:bookmarkEnd w:id="21"/>
    <w:bookmarkStart w:id="22" w:name="四參與者全體童軍"/>
    <w:p>
      <w:pPr>
        <w:pStyle w:val="Heading3"/>
      </w:pPr>
      <w:r>
        <w:rPr>
          <w:rFonts w:hint="eastAsia"/>
        </w:rPr>
        <w:t xml:space="preserve">（四）參與者（全體童軍）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保持立正姿勢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行三指禮（升降國旗時）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不交談、不嬉鬧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配合奏唱國歌（升旗時）</w:t>
      </w:r>
    </w:p>
    <w:bookmarkEnd w:id="22"/>
    <w:bookmarkEnd w:id="23"/>
    <w:bookmarkStart w:id="27" w:name="五童軍禮與國旗禮儀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童軍禮與國旗禮儀</w:t>
      </w:r>
    </w:p>
    <w:bookmarkStart w:id="24" w:name="一行三指禮的時機"/>
    <w:p>
      <w:pPr>
        <w:pStyle w:val="Heading3"/>
      </w:pPr>
      <w:r>
        <w:rPr>
          <w:rFonts w:hint="eastAsia"/>
        </w:rPr>
        <w:t xml:space="preserve">（一）行三指禮的時機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國旗開始上升至完全升起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國旗開始下降至完全降下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國歌或國旗歌奏唱期間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司儀宣布「敬禮」至「禮畢」之間</w:t>
      </w:r>
    </w:p>
    <w:bookmarkEnd w:id="24"/>
    <w:bookmarkStart w:id="25" w:name="二禮儀注意事項"/>
    <w:p>
      <w:pPr>
        <w:pStyle w:val="Heading3"/>
      </w:pPr>
      <w:r>
        <w:rPr>
          <w:rFonts w:hint="eastAsia"/>
        </w:rPr>
        <w:t xml:space="preserve">（二）禮儀注意事項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視線跟隨國旗</w:t>
      </w:r>
      <w:r>
        <w:rPr>
          <w:rFonts w:hint="eastAsia"/>
        </w:rPr>
        <w:t xml:space="preserve">：國旗升降時眼睛看著國旗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右手抬至右眉高度</w:t>
      </w:r>
      <w:r>
        <w:rPr>
          <w:rFonts w:hint="eastAsia"/>
        </w:rPr>
        <w:t xml:space="preserve">：標準三指禮姿勢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身體正面對國旗</w:t>
      </w:r>
      <w:r>
        <w:rPr>
          <w:rFonts w:hint="eastAsia"/>
        </w:rPr>
        <w:t xml:space="preserve">：不可背對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不戴帽行禮</w:t>
      </w:r>
      <w:r>
        <w:rPr>
          <w:rFonts w:hint="eastAsia"/>
        </w:rPr>
        <w:t xml:space="preserve">：若戴帽應先脫帽（部分作法）</w:t>
      </w:r>
    </w:p>
    <w:bookmarkEnd w:id="25"/>
    <w:bookmarkStart w:id="26" w:name="三國旗的尊重"/>
    <w:p>
      <w:pPr>
        <w:pStyle w:val="Heading3"/>
      </w:pPr>
      <w:r>
        <w:rPr>
          <w:rFonts w:hint="eastAsia"/>
        </w:rPr>
        <w:t xml:space="preserve">（三）國旗的尊重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國旗不可觸地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升旗時應升至旗杆頂端，不應只升一半（除非降半旗）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降下後應正確摺疊保管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不可使用破損、污漬的國旗</w:t>
      </w:r>
    </w:p>
    <w:bookmarkEnd w:id="26"/>
    <w:bookmarkEnd w:id="27"/>
    <w:bookmarkStart w:id="30" w:name="六給團員與服務員的提醒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給團員與服務員的提醒</w:t>
      </w:r>
    </w:p>
    <w:bookmarkStart w:id="28" w:name="給團員"/>
    <w:p>
      <w:pPr>
        <w:pStyle w:val="Heading3"/>
      </w:pPr>
      <w:r>
        <w:rPr>
          <w:rFonts w:hint="eastAsia"/>
        </w:rPr>
        <w:t xml:space="preserve">給團員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升降旗禮看似簡單，但</w:t>
      </w:r>
      <w:r>
        <w:rPr>
          <w:rFonts w:hint="eastAsia"/>
          <w:b/>
          <w:bCs/>
        </w:rPr>
        <w:t xml:space="preserve">從中可看出一個人的童軍素養</w:t>
      </w:r>
      <w:r>
        <w:rPr>
          <w:rFonts w:hint="eastAsia"/>
        </w:rPr>
        <w:t xml:space="preserve">。當你站姿挺直、視線專注、行禮俐落，不只是表現好看——你是在用身體實踐「童軍是負責的」「童軍是有禮的」。</w:t>
      </w:r>
    </w:p>
    <w:bookmarkEnd w:id="28"/>
    <w:bookmarkStart w:id="29" w:name="給服務員"/>
    <w:p>
      <w:pPr>
        <w:pStyle w:val="Heading3"/>
      </w:pPr>
      <w:r>
        <w:rPr>
          <w:rFonts w:hint="eastAsia"/>
        </w:rPr>
        <w:t xml:space="preserve">給服務員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讓童軍輪流擔任角色</w:t>
      </w:r>
      <w:r>
        <w:rPr>
          <w:rFonts w:hint="eastAsia"/>
        </w:rPr>
        <w:t xml:space="preserve">：整隊長、司旗、司儀都讓不同人嘗試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事前演練</w:t>
      </w:r>
      <w:r>
        <w:rPr>
          <w:rFonts w:hint="eastAsia"/>
        </w:rPr>
        <w:t xml:space="preserve">：新團員第一次參與前應先教導動作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避免訓斥場上</w:t>
      </w:r>
      <w:r>
        <w:rPr>
          <w:rFonts w:hint="eastAsia"/>
        </w:rPr>
        <w:t xml:space="preserve">：執行錯誤不在現場糾正，事後檢討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保持儀典莊重</w:t>
      </w:r>
      <w:r>
        <w:rPr>
          <w:rFonts w:hint="eastAsia"/>
        </w:rPr>
        <w:t xml:space="preserve">：若有人嬉鬧，整隊長應制止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男女童軍的差異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升降旗禮的基本流程在男童軍與女童軍體系中相通。部分細節如奏唱歌曲、口令措辭、隊形可能略有差異，依所屬團體（男童軍團</w:t>
      </w:r>
      <w:r>
        <w:t xml:space="preserve"> / </w:t>
      </w:r>
      <w:r>
        <w:rPr>
          <w:rFonts w:hint="eastAsia"/>
        </w:rPr>
        <w:t xml:space="preserve">女童軍團）的傳統執行。</w:t>
      </w:r>
    </w:p>
    <w:bookmarkEnd w:id="29"/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升降旗典禮</dc:title>
  <dc:creator/>
  <dc:language>zh-TW</dc:language>
  <cp:keywords/>
  <dcterms:created xsi:type="dcterms:W3CDTF">2026-06-30T20:07:13Z</dcterms:created>
  <dcterms:modified xsi:type="dcterms:W3CDTF">2026-06-30T20:07:13Z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