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升降旗禮的意涵</w:t>
      </w:r>
    </w:p>
    <w:bookmarkStart w:id="12" w:name="升降旗典禮---升降旗禮的意涵"/>
    <w:p>
      <w:pPr>
        <w:pStyle w:val="Heading1"/>
      </w:pPr>
      <w:r>
        <w:rPr>
          <w:rFonts w:hint="eastAsia"/>
        </w:rPr>
        <w:t xml:space="preserve">升降旗典禮</w:t>
      </w:r>
      <w:r>
        <w:t xml:space="preserve"> - </w:t>
      </w:r>
      <w:r>
        <w:rPr>
          <w:rFonts w:hint="eastAsia"/>
        </w:rPr>
        <w:t xml:space="preserve">升降旗禮的意涵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升降旗禮的意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升降旗禮的意涵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升降旗禮是童軍儀典中</w:t>
      </w:r>
      <w:r>
        <w:rPr>
          <w:rFonts w:hint="eastAsia"/>
          <w:b/>
          <w:bCs/>
        </w:rPr>
        <w:t xml:space="preserve">最常見、最重要的儀式之一</w:t>
      </w:r>
      <w:r>
        <w:rPr>
          <w:rFonts w:hint="eastAsia"/>
        </w:rPr>
        <w:t xml:space="preserve">。無論團集會、訓練營、大露營、頒獎典禮，幾乎都以升旗禮開始、降旗禮結束。</w:t>
      </w:r>
    </w:p>
    <w:bookmarkStart w:id="9" w:name="一升降旗禮的三個層次意涵"/>
    <w:p>
      <w:pPr>
        <w:pStyle w:val="Heading3"/>
      </w:pPr>
      <w:r>
        <w:rPr>
          <w:rFonts w:hint="eastAsia"/>
        </w:rPr>
        <w:t xml:space="preserve">一、升降旗禮的三個層次意涵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對國家的敬意</w:t>
      </w:r>
      <w:r>
        <w:rPr>
          <w:rFonts w:hint="eastAsia"/>
        </w:rPr>
        <w:t xml:space="preserve">：童軍諾言中的「獻身國家」具體展現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童軍精神的展現</w:t>
      </w:r>
      <w:r>
        <w:rPr>
          <w:rFonts w:hint="eastAsia"/>
        </w:rPr>
        <w:t xml:space="preserve">：整齊、莊重、紀律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活動的莊嚴開端</w:t>
      </w:r>
      <w:r>
        <w:rPr>
          <w:rFonts w:hint="eastAsia"/>
        </w:rPr>
        <w:t xml:space="preserve">：標示「此刻起進入正式童軍時間」</w:t>
      </w:r>
    </w:p>
    <w:bookmarkEnd w:id="9"/>
    <w:bookmarkStart w:id="10" w:name="二與一般升旗禮的差異"/>
    <w:p>
      <w:pPr>
        <w:pStyle w:val="Heading3"/>
      </w:pPr>
      <w:r>
        <w:rPr>
          <w:rFonts w:hint="eastAsia"/>
        </w:rPr>
        <w:t xml:space="preserve">二、與一般升旗禮的差異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童軍升降旗禮在精神上與一般學校升旗禮相通，但有童軍特色：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童軍以</w:t>
      </w:r>
      <w:r>
        <w:rPr>
          <w:rFonts w:hint="eastAsia"/>
          <w:b/>
          <w:bCs/>
        </w:rPr>
        <w:t xml:space="preserve">三指禮</w:t>
      </w:r>
      <w:r>
        <w:rPr>
          <w:rFonts w:hint="eastAsia"/>
        </w:rPr>
        <w:t xml:space="preserve">致敬（一般人民以注目禮）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常配合</w:t>
      </w:r>
      <w:r>
        <w:rPr>
          <w:rFonts w:hint="eastAsia"/>
          <w:b/>
          <w:bCs/>
        </w:rPr>
        <w:t xml:space="preserve">童軍呼號「準備」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可能升</w:t>
      </w:r>
      <w:r>
        <w:rPr>
          <w:rFonts w:hint="eastAsia"/>
          <w:b/>
          <w:bCs/>
        </w:rPr>
        <w:t xml:space="preserve">多面旗幟</w:t>
      </w:r>
      <w:r>
        <w:rPr>
          <w:rFonts w:hint="eastAsia"/>
        </w:rPr>
        <w:t xml:space="preserve">（國旗、團旗、童軍會旗等）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由</w:t>
      </w:r>
      <w:r>
        <w:rPr>
          <w:rFonts w:hint="eastAsia"/>
          <w:b/>
          <w:bCs/>
        </w:rPr>
        <w:t xml:space="preserve">童軍夥伴擔任司旗</w:t>
      </w:r>
      <w:r>
        <w:rPr>
          <w:rFonts w:hint="eastAsia"/>
        </w:rPr>
        <w:t xml:space="preserve">，不全由成人執行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升降旗典禮 - 升降旗禮的意涵</dc:title>
  <dc:creator/>
  <dc:language>zh-TW</dc:language>
  <cp:keywords/>
  <dcterms:created xsi:type="dcterms:W3CDTF">2026-06-30T20:07:36Z</dcterms:created>
  <dcterms:modified xsi:type="dcterms:W3CDTF">2026-06-30T20:07:36Z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