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升降旗典禮</w:t>
      </w:r>
      <w:r>
        <w:t xml:space="preserve"> - </w:t>
      </w:r>
      <w:r>
        <w:rPr>
          <w:rFonts w:hint="eastAsia"/>
        </w:rPr>
        <w:t xml:space="preserve">人員角色與職責</w:t>
      </w:r>
    </w:p>
    <w:bookmarkStart w:id="14" w:name="升降旗典禮---人員角色與職責"/>
    <w:p>
      <w:pPr>
        <w:pStyle w:val="Heading1"/>
      </w:pPr>
      <w:r>
        <w:rPr>
          <w:rFonts w:hint="eastAsia"/>
        </w:rPr>
        <w:t xml:space="preserve">升降旗典禮</w:t>
      </w:r>
      <w:r>
        <w:t xml:space="preserve"> - </w:t>
      </w:r>
      <w:r>
        <w:rPr>
          <w:rFonts w:hint="eastAsia"/>
        </w:rPr>
        <w:t xml:space="preserve">人員角色與職責</w:t>
      </w:r>
    </w:p>
    <w:p>
      <w:pPr>
        <w:pStyle w:val="FirstParagraph"/>
      </w:pPr>
      <w:r>
        <w:rPr>
          <w:rFonts w:hint="eastAsia"/>
        </w:rPr>
        <w:t xml:space="preserve">分類：儀典禮節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3" w:name="一人員角色與職責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人員角色與職責</w:t>
      </w:r>
    </w:p>
    <w:bookmarkStart w:id="9" w:name="一整隊長"/>
    <w:p>
      <w:pPr>
        <w:pStyle w:val="Heading3"/>
      </w:pPr>
      <w:r>
        <w:rPr>
          <w:rFonts w:hint="eastAsia"/>
        </w:rPr>
        <w:t xml:space="preserve">（一）整隊長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負責整理隊伍、下達口令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通常由小隊長輪流擔任（培養領導能力）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口令清晰、動作確實</w:t>
      </w:r>
    </w:p>
    <w:bookmarkEnd w:id="9"/>
    <w:bookmarkStart w:id="10" w:name="二司旗持旗手"/>
    <w:p>
      <w:pPr>
        <w:pStyle w:val="Heading3"/>
      </w:pPr>
      <w:r>
        <w:rPr>
          <w:rFonts w:hint="eastAsia"/>
        </w:rPr>
        <w:t xml:space="preserve">（二）司旗（持旗手）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負責持旗、繫旗、升降旗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通常</w:t>
      </w:r>
      <w:r>
        <w:t xml:space="preserve"> 2–3 </w:t>
      </w:r>
      <w:r>
        <w:rPr>
          <w:rFonts w:hint="eastAsia"/>
        </w:rPr>
        <w:t xml:space="preserve">人一組（主旗手</w:t>
      </w:r>
      <w:r>
        <w:t xml:space="preserve"> + </w:t>
      </w:r>
      <w:r>
        <w:rPr>
          <w:rFonts w:hint="eastAsia"/>
        </w:rPr>
        <w:t xml:space="preserve">助手）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需事前演練升降速度的協調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升旗速度應與奏樂或口令配合</w:t>
      </w:r>
    </w:p>
    <w:bookmarkEnd w:id="10"/>
    <w:bookmarkStart w:id="11" w:name="三司儀"/>
    <w:p>
      <w:pPr>
        <w:pStyle w:val="Heading3"/>
      </w:pPr>
      <w:r>
        <w:rPr>
          <w:rFonts w:hint="eastAsia"/>
        </w:rPr>
        <w:t xml:space="preserve">（三）司儀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宣讀儀典程序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聲音清晰、節奏掌握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通常由資深童軍或服務員擔任</w:t>
      </w:r>
    </w:p>
    <w:bookmarkEnd w:id="11"/>
    <w:bookmarkStart w:id="12" w:name="四參與者全體童軍"/>
    <w:p>
      <w:pPr>
        <w:pStyle w:val="Heading3"/>
      </w:pPr>
      <w:r>
        <w:rPr>
          <w:rFonts w:hint="eastAsia"/>
        </w:rPr>
        <w:t xml:space="preserve">（四）參與者（全體童軍）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保持立正姿勢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行三指禮（升降國旗時）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不交談、不嬉鬧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配合奏唱國歌（升旗時）</w:t>
      </w:r>
    </w:p>
    <w:bookmarkEnd w:id="12"/>
    <w:bookmarkEnd w:id="13"/>
    <w:bookmarkEnd w:id="1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升降旗典禮 - 人員角色與職責</dc:title>
  <dc:creator/>
  <dc:language>zh-TW</dc:language>
  <cp:keywords/>
  <dcterms:created xsi:type="dcterms:W3CDTF">2026-06-30T20:07:36Z</dcterms:created>
  <dcterms:modified xsi:type="dcterms:W3CDTF">2026-06-30T20:07:36Z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