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制服採購與保管</w:t>
      </w:r>
    </w:p>
    <w:bookmarkStart w:id="16" w:name="徽章與制服規定---制服採購與保管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制服採購與保管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制服採購與保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制服採購與保管</w:t>
      </w:r>
    </w:p>
    <w:bookmarkStart w:id="10" w:name="一官方採購管道"/>
    <w:p>
      <w:pPr>
        <w:pStyle w:val="Heading3"/>
      </w:pPr>
      <w:r>
        <w:rPr>
          <w:rFonts w:hint="eastAsia"/>
        </w:rPr>
        <w:t xml:space="preserve">一、官方採購管道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中華民國童軍總會合作的官方制服與童軍商品供應商：</w:t>
      </w:r>
    </w:p>
    <w:p>
      <w:pPr>
        <w:pStyle w:val="BodyText"/>
      </w:pPr>
      <w:hyperlink r:id="rId9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scoutshop.com.tw（中華民國童軍總會童軍商品專賣店）</w:t>
        </w:r>
      </w:hyperlink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女童軍制服採購可至中華民國台灣女童軍總會官網查詢相關資訊。</w:t>
      </w:r>
    </w:p>
    <w:bookmarkEnd w:id="10"/>
    <w:bookmarkStart w:id="11" w:name="二制服採購建議"/>
    <w:p>
      <w:pPr>
        <w:pStyle w:val="Heading3"/>
      </w:pPr>
      <w:r>
        <w:rPr>
          <w:rFonts w:hint="eastAsia"/>
        </w:rPr>
        <w:t xml:space="preserve">二、制服採購建議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確認尺寸</w:t>
      </w:r>
      <w:r>
        <w:rPr>
          <w:rFonts w:hint="eastAsia"/>
        </w:rPr>
        <w:t xml:space="preserve">：童軍正在成長期，襯衫與長褲通常需大半號到一號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季節考量</w:t>
      </w:r>
      <w:r>
        <w:rPr>
          <w:rFonts w:hint="eastAsia"/>
        </w:rPr>
        <w:t xml:space="preserve">：是否需同時購買長袖與短袖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領巾顏色</w:t>
      </w:r>
      <w:r>
        <w:rPr>
          <w:rFonts w:hint="eastAsia"/>
        </w:rPr>
        <w:t xml:space="preserve">：必須與所屬團的領巾顏色一致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配件齊全</w:t>
      </w:r>
      <w:r>
        <w:rPr>
          <w:rFonts w:hint="eastAsia"/>
        </w:rPr>
        <w:t xml:space="preserve">：包含領巾、領巾圈、皮帶、襪子</w:t>
      </w:r>
    </w:p>
    <w:bookmarkEnd w:id="11"/>
    <w:bookmarkStart w:id="12" w:name="三制服保養"/>
    <w:p>
      <w:pPr>
        <w:pStyle w:val="Heading3"/>
      </w:pPr>
      <w:r>
        <w:rPr>
          <w:rFonts w:hint="eastAsia"/>
        </w:rPr>
        <w:t xml:space="preserve">三、制服保養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依標籤指示清洗（多為</w:t>
      </w:r>
      <w:r>
        <w:t xml:space="preserve"> 30℃ </w:t>
      </w:r>
      <w:r>
        <w:rPr>
          <w:rFonts w:hint="eastAsia"/>
        </w:rPr>
        <w:t xml:space="preserve">溫水手洗或機洗）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避免陽光直射造成褪色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清洗前可拆除金屬章避免生鏽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布章可用洗衣袋保護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徽章脫落時及時縫補</w:t>
      </w:r>
    </w:p>
    <w:bookmarkEnd w:id="12"/>
    <w:bookmarkStart w:id="13" w:name="四制服的循環利用"/>
    <w:p>
      <w:pPr>
        <w:pStyle w:val="Heading3"/>
      </w:pPr>
      <w:r>
        <w:rPr>
          <w:rFonts w:hint="eastAsia"/>
        </w:rPr>
        <w:t xml:space="preserve">四、制服的循環利用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近年許多童軍團推動「制服循環」機制：退團或升級的童軍捐出舊制服，由團務委員會清洗整理，提供給新進團員或經濟有困難的童軍。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這也是</w:t>
      </w:r>
      <w:r>
        <w:rPr>
          <w:rFonts w:hint="eastAsia"/>
          <w:b/>
          <w:bCs/>
        </w:rPr>
        <w:t xml:space="preserve">童軍規律「節儉」與「愛護物資」精神</w:t>
      </w:r>
      <w:r>
        <w:rPr>
          <w:rFonts w:hint="eastAsia"/>
        </w:rPr>
        <w:t xml:space="preserve">的實踐。</w:t>
      </w:r>
    </w:p>
    <w:bookmarkEnd w:id="13"/>
    <w:bookmarkStart w:id="14" w:name="五舊制服與徽章的處置"/>
    <w:p>
      <w:pPr>
        <w:pStyle w:val="Heading3"/>
      </w:pPr>
      <w:r>
        <w:rPr>
          <w:rFonts w:hint="eastAsia"/>
        </w:rPr>
        <w:t xml:space="preserve">五、舊制服與徽章的處置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舊制服</w:t>
      </w:r>
      <w:r>
        <w:rPr>
          <w:rFonts w:hint="eastAsia"/>
        </w:rPr>
        <w:t xml:space="preserve">：捐贈給新進團員、保留紀念、傳承給家中弟妹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舊徽章</w:t>
      </w:r>
      <w:r>
        <w:rPr>
          <w:rFonts w:hint="eastAsia"/>
        </w:rPr>
        <w:t xml:space="preserve">：個人收藏作為成長紀錄，未來分享給子女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讓制服不成為門檻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每個想參與童軍的孩子都不會因為制服而卻步</w:t>
      </w:r>
      <w:r>
        <w:rPr>
          <w:rFonts w:hint="eastAsia"/>
        </w:rPr>
        <w:t xml:space="preserve">」——是</w:t>
      </w:r>
      <w:r>
        <w:t xml:space="preserve"> 1907 </w:t>
      </w:r>
      <w:r>
        <w:rPr>
          <w:rFonts w:hint="eastAsia"/>
        </w:rPr>
        <w:t xml:space="preserve">年白浪島實驗以來童軍精神的核心：童軍是跨越階級的運動。建議地方分會與團務委員會主動關心經濟困難家庭，建立制服循環基金或傳承網絡。</w:t>
      </w:r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scoutshop.com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scoutshop.com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制服採購與保管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