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意義與目的</w:t>
      </w:r>
    </w:p>
    <w:bookmarkStart w:id="12" w:name="急救---意義與目的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意義與目的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意義與目的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意義與目的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本章節分為以下幾個小節，請參閱下列子章節。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總覽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急救（First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Aid）</w:t>
      </w:r>
      <w:r>
        <w:rPr>
          <w:rFonts w:hint="eastAsia"/>
        </w:rPr>
        <w:t xml:space="preserve">是在意外或疾病發生後，到專業醫療人員到達前，由旁人提供的暫時性救助。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童軍應學急救</w:t>
      </w:r>
      <w:r>
        <w:rPr>
          <w:rFonts w:hint="eastAsia"/>
        </w:rPr>
        <w:t xml:space="preserve">因為野外活動發生意外時，距離醫療資源較遠，正確處置的前幾分鐘往往決定後果。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本章包含：意義與目的、緊急處置流程、搶救順序、各種傷害處理、傷患搬運、包紮技術、生理監測</w:t>
      </w:r>
      <w:r>
        <w:t xml:space="preserve"> 7 </w:t>
      </w:r>
      <w:r>
        <w:rPr>
          <w:rFonts w:hint="eastAsia"/>
        </w:rPr>
        <w:t xml:space="preserve">大類。</w:t>
      </w:r>
    </w:p>
    <w:bookmarkEnd w:id="9"/>
    <w:bookmarkStart w:id="10" w:name="一定義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急救是當人遭受意外傷害或突發疾病時，在醫生還未前來治療或是未送醫前，給予傷患現場立即的臨時緊急救護措施。</w:t>
      </w:r>
    </w:p>
    <w:bookmarkEnd w:id="10"/>
    <w:bookmarkStart w:id="11" w:name="二急救的目的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急救的目的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急救是為了</w:t>
      </w:r>
    </w:p>
    <w:p>
      <w:pPr>
        <w:pStyle w:val="BodyText"/>
      </w:pPr>
      <w:r>
        <w:rPr>
          <w:rFonts w:hint="eastAsia"/>
        </w:rPr>
        <w:t xml:space="preserve">1.挽救生命。</w:t>
      </w:r>
    </w:p>
    <w:p>
      <w:pPr>
        <w:pStyle w:val="BodyText"/>
      </w:pPr>
      <w:r>
        <w:rPr>
          <w:rFonts w:hint="eastAsia"/>
        </w:rPr>
        <w:t xml:space="preserve">2.防止傷勢或病情惡化。</w:t>
      </w:r>
    </w:p>
    <w:p>
      <w:pPr>
        <w:pStyle w:val="BodyText"/>
      </w:pPr>
      <w:r>
        <w:rPr>
          <w:rFonts w:hint="eastAsia"/>
        </w:rPr>
        <w:t xml:space="preserve">3.使傷患及早獲得治療。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因此，認識瞭解急救理論與技術與否，意味著</w:t>
      </w:r>
    </w:p>
    <w:p>
      <w:pPr>
        <w:pStyle w:val="BodyText"/>
      </w:pPr>
      <w:r>
        <w:rPr>
          <w:rFonts w:hint="eastAsia"/>
        </w:rPr>
        <w:t xml:space="preserve">1.生死之別</w:t>
      </w:r>
    </w:p>
    <w:p>
      <w:pPr>
        <w:pStyle w:val="BodyText"/>
      </w:pPr>
      <w:r>
        <w:rPr>
          <w:rFonts w:hint="eastAsia"/>
        </w:rPr>
        <w:t xml:space="preserve">2.暫時性與永久性傷殘之別</w:t>
      </w:r>
    </w:p>
    <w:p>
      <w:pPr>
        <w:pStyle w:val="BodyText"/>
      </w:pPr>
      <w:r>
        <w:rPr>
          <w:rFonts w:hint="eastAsia"/>
        </w:rPr>
        <w:t xml:space="preserve">3.迅速康復與長期住院之別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意義與目的</dc:title>
  <dc:creator/>
  <dc:language>zh-TW</dc:language>
  <cp:keywords/>
  <dcterms:created xsi:type="dcterms:W3CDTF">2026-10-31T07:05:39Z</dcterms:created>
  <dcterms:modified xsi:type="dcterms:W3CDTF">2026-10-31T07:05:39Z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