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立即處理</w:t>
      </w:r>
    </w:p>
    <w:bookmarkStart w:id="10" w:name="急救---立即處理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立即處理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立即處理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立即處理</w:t>
      </w:r>
    </w:p>
    <w:p>
      <w:pPr>
        <w:pStyle w:val="FirstParagraph"/>
      </w:pPr>
      <w:r>
        <w:rPr>
          <w:rFonts w:hint="eastAsia"/>
        </w:rPr>
        <w:t xml:space="preserve">1.找人幫忙</w:t>
      </w:r>
    </w:p>
    <w:p>
      <w:pPr>
        <w:pStyle w:val="BodyText"/>
      </w:pPr>
      <w:r>
        <w:rPr>
          <w:rFonts w:hint="eastAsia"/>
        </w:rPr>
        <w:t xml:space="preserve">2.看、聽、感覺病人的鼻息</w:t>
      </w:r>
    </w:p>
    <w:p>
      <w:pPr>
        <w:pStyle w:val="BodyText"/>
      </w:pPr>
      <w:r>
        <w:rPr>
          <w:rFonts w:hint="eastAsia"/>
        </w:rPr>
        <w:t xml:space="preserve">3.確定患者是否有心跳</w:t>
      </w:r>
    </w:p>
    <w:p>
      <w:pPr>
        <w:pStyle w:val="BodyText"/>
      </w:pPr>
      <w:r>
        <w:rPr>
          <w:rFonts w:hint="eastAsia"/>
        </w:rPr>
        <w:t xml:space="preserve">4.止住過度的流血</w:t>
      </w:r>
    </w:p>
    <w:p>
      <w:pPr>
        <w:pStyle w:val="BodyText"/>
      </w:pPr>
      <w:r>
        <w:rPr>
          <w:rFonts w:hint="eastAsia"/>
        </w:rPr>
        <w:t xml:space="preserve">5.如果患者曾吞食東西，問他是什麼</w:t>
      </w:r>
    </w:p>
    <w:p>
      <w:pPr>
        <w:pStyle w:val="BodyText"/>
      </w:pPr>
      <w:r>
        <w:rPr>
          <w:rFonts w:hint="eastAsia"/>
        </w:rPr>
        <w:t xml:space="preserve">6.處理休克</w:t>
      </w:r>
    </w:p>
    <w:p>
      <w:pPr>
        <w:pStyle w:val="BodyText"/>
      </w:pPr>
      <w:r>
        <w:rPr>
          <w:rFonts w:hint="eastAsia"/>
        </w:rPr>
        <w:t xml:space="preserve">7.排除哽塞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立即處理</dc:title>
  <dc:creator/>
  <dc:language>zh-TW</dc:language>
  <cp:keywords/>
  <dcterms:created xsi:type="dcterms:W3CDTF">2026-10-31T07:05:39Z</dcterms:created>
  <dcterms:modified xsi:type="dcterms:W3CDTF">2026-10-31T07:05:39Z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