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創傷處理</w:t>
      </w:r>
    </w:p>
    <w:bookmarkStart w:id="18" w:name="急救---創傷處理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創傷處理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創傷處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創傷處理</w:t>
      </w:r>
    </w:p>
    <w:bookmarkStart w:id="9" w:name="創傷的定義"/>
    <w:p>
      <w:pPr>
        <w:pStyle w:val="Heading3"/>
      </w:pPr>
      <w:r>
        <w:t xml:space="preserve">1. </w:t>
      </w:r>
      <w:r>
        <w:rPr>
          <w:rFonts w:hint="eastAsia"/>
        </w:rPr>
        <w:t xml:space="preserve">創傷的定義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創傷是體表或體內軟組織受損的現象。</w:t>
      </w:r>
    </w:p>
    <w:bookmarkEnd w:id="9"/>
    <w:bookmarkStart w:id="10" w:name="創傷的原因"/>
    <w:p>
      <w:pPr>
        <w:pStyle w:val="Heading3"/>
      </w:pPr>
      <w:r>
        <w:t xml:space="preserve">2. </w:t>
      </w:r>
      <w:r>
        <w:rPr>
          <w:rFonts w:hint="eastAsia"/>
        </w:rPr>
        <w:t xml:space="preserve">創傷的原因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創傷主要是由外力造成的，可能是機械、槍彈或外物撞擊所引起。</w:t>
      </w:r>
    </w:p>
    <w:bookmarkEnd w:id="10"/>
    <w:bookmarkStart w:id="11" w:name="創傷的合併損傷"/>
    <w:p>
      <w:pPr>
        <w:pStyle w:val="Heading3"/>
      </w:pPr>
      <w:r>
        <w:t xml:space="preserve">3. </w:t>
      </w:r>
      <w:r>
        <w:rPr>
          <w:rFonts w:hint="eastAsia"/>
        </w:rPr>
        <w:t xml:space="preserve">創傷的合併損傷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出血----因傷勢而異，大出血可能危及生命安全。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特別組織損傷----創傷的同時傷及血管、神經、骨骼與肌腱等，也可能因為創傷沒有救護或處理不當而加重以上組織的損傷。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感染----引起發炎、化膿、組織壞死、敗血症、破傷風等。</w:t>
      </w:r>
    </w:p>
    <w:bookmarkEnd w:id="11"/>
    <w:bookmarkStart w:id="12" w:name="創傷處理的目的"/>
    <w:p>
      <w:pPr>
        <w:pStyle w:val="Heading3"/>
      </w:pPr>
      <w:r>
        <w:t xml:space="preserve">4. </w:t>
      </w:r>
      <w:r>
        <w:rPr>
          <w:rFonts w:hint="eastAsia"/>
        </w:rPr>
        <w:t xml:space="preserve">創傷處理的目的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立刻止血。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預防感染。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送醫治療。</w:t>
      </w:r>
    </w:p>
    <w:bookmarkEnd w:id="12"/>
    <w:bookmarkStart w:id="16" w:name="傷口處理"/>
    <w:p>
      <w:pPr>
        <w:pStyle w:val="Heading3"/>
      </w:pPr>
      <w:r>
        <w:t xml:space="preserve">5. </w:t>
      </w:r>
      <w:r>
        <w:rPr>
          <w:rFonts w:hint="eastAsia"/>
        </w:rPr>
        <w:t xml:space="preserve">傷口處理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輕微出血的處理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洗淨傷口：處理傷口前先洗淨雙手。用生理食鹽水或水和肥皂洗滌傷口及其周圍皮膚;為了避免污染，洗滌時以傷口為中心向外洗。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擦乾傷處：用消毒棉花擦乾傷處。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消毒：上優碘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敷藥：擦抗生素藥膏。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覆蓋：用帶敷料的自黏性膠帶，或以消毒紗布蓋住，用繃帶或膠帶固定，方可利用網狀紗布固定。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162550" cy="165735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afb481db8a0d91ed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嚴重出血的處理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步驟：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立刻設法止血，預防休克。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使患者靜臥，將出血部位抬高，露出傷口。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傷口血液凝塊，不要輕易除去。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覆蓋傷口，預防污染。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患者清醒時，可給熱飲料，以供身體所需的水份；但昏迷不醒、嘔吐、頭部及胸腹嚴重創傷及需手術的患者，不可給于任何飲料。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如傷口內有異物或突出的斷骨，應先用無菌敷蓋住傷口，以較大的環形墊置於傷口四周，便於止血。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若有斷肢，應立即找到，並以無菌敷料包裹，置塑膠袋內，於塑膠袋外放冰塊(溫度保持攝氏4度)，隨同病人送醫縫合。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隨時觀察及記錄傷患的呼吸、脈膊、臉色、及意識狀況，並報告醫師。</w:t>
      </w:r>
    </w:p>
    <w:p>
      <w:pPr>
        <w:pStyle w:val="Compact"/>
        <w:numPr>
          <w:ilvl w:val="2"/>
          <w:numId w:val="1006"/>
        </w:numPr>
      </w:pPr>
      <w:r>
        <w:rPr>
          <w:rFonts w:hint="eastAsia"/>
        </w:rPr>
        <w:t xml:space="preserve">盡快將傷患送醫，最好能在傷後6～8小時以內送醫。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止血法：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直接加壓止血法。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抬高傷肢（高於心臟）止血法。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冷敷止血法。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止血點止血法：用手指或手掌壓住傷口近心端骨面上的血管，可減少流血量同時在傷口的正上面，仍與直接加壓法併用止血法（常用的四肢止血點如肱動脈、股動脈）。</w:t>
      </w:r>
    </w:p>
    <w:p>
      <w:pPr>
        <w:pStyle w:val="Compact"/>
        <w:numPr>
          <w:ilvl w:val="2"/>
          <w:numId w:val="1007"/>
        </w:numPr>
      </w:pPr>
      <w:r>
        <w:rPr>
          <w:rFonts w:hint="eastAsia"/>
        </w:rPr>
        <w:t xml:space="preserve">強屈患肢止血法（如肘、膝關節）。</w:t>
      </w:r>
    </w:p>
    <w:p>
      <w:pPr>
        <w:numPr>
          <w:ilvl w:val="2"/>
          <w:numId w:val="1007"/>
        </w:numPr>
      </w:pPr>
      <w:r>
        <w:rPr>
          <w:rFonts w:hint="eastAsia"/>
        </w:rPr>
        <w:t xml:space="preserve">止血帶止血法：四肢動脈大出血，其他方法不能止血或傷肢損傷無法恢復時，才用止血帶，因止血帶易造成肢體殘廢，故使用時要特別小心。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止血帶可用三角巾、領帶、長襪等代替；切忌細繩類以免傷及皮膚和內層組織（止血帶的寬度至少以上）。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止血帶放在傷口上方（近心端處），若傷口靠近關節，則置放在關節上方稍遠處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使用止血帶，應即刻送醫，除非醫師建議或已送達醫院，否則不應鬆開止血帶。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用止血帶的部位要露在外面，標上止血帶的時間、部位；隨時觀察傷處和傷者的生命徵象。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創傷處理</dc:title>
  <dc:creator/>
  <dc:language>zh-TW</dc:language>
  <cp:keywords/>
  <dcterms:created xsi:type="dcterms:W3CDTF">2026-10-31T07:04:32Z</dcterms:created>
  <dcterms:modified xsi:type="dcterms:W3CDTF">2026-10-31T07:04:32Z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