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抽筋</w:t>
      </w:r>
    </w:p>
    <w:bookmarkStart w:id="13" w:name="急救---抽筋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抽筋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抽筋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抽筋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抽筋是指肌肉突然、非自主的收縮，會引起疼痛。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急救方法：休息、補充水分（含電解質）、局部按摩。</w:t>
      </w:r>
    </w:p>
    <w:p>
      <w:pPr>
        <w:pStyle w:val="BodyText"/>
      </w:pPr>
      <w:r>
        <w:rPr>
          <w:rFonts w:hint="eastAsia"/>
        </w:rPr>
        <w:t xml:space="preserve">1.手抽筋：板直手指，輕輕按摩。</w:t>
      </w:r>
    </w:p>
    <w:p>
      <w:pPr>
        <w:pStyle w:val="BodyText"/>
      </w:pPr>
      <w:r>
        <w:rPr>
          <w:rFonts w:hint="eastAsia"/>
        </w:rPr>
        <w:t xml:space="preserve">2.大腿抽筋：使膝部打直，一手放在腳跟下抬高腿部，另一手按輕輕按摩抽筋的肌肉。</w:t>
      </w:r>
    </w:p>
    <w:p>
      <w:pPr>
        <w:pStyle w:val="BodyText"/>
      </w:pPr>
      <w:r>
        <w:rPr>
          <w:rFonts w:hint="eastAsia"/>
        </w:rPr>
        <w:t xml:space="preserve">3.小腿抽筋：使膝部打直，輕拉傷腿，將腳掌推向傷病者，按摩抽筋的肌肉。</w:t>
      </w:r>
    </w:p>
    <w:p>
      <w:pPr>
        <w:pStyle w:val="BodyText"/>
      </w:pPr>
      <w:r>
        <w:rPr>
          <w:rFonts w:hint="eastAsia"/>
        </w:rPr>
        <w:t xml:space="preserve">4.腳趾抽筋：將腳趾拉直，協助傷者利用大腳趾底部站立，按摩抽筋的肌肉。</w:t>
      </w:r>
    </w:p>
    <w:p>
      <w:pPr>
        <w:pStyle w:val="BodyText"/>
      </w:pPr>
      <w:r>
        <w:drawing>
          <wp:inline>
            <wp:extent cx="4524375" cy="298132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3b0e289054181281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抽筋</dc:title>
  <dc:creator/>
  <dc:language>zh-TW</dc:language>
  <cp:keywords/>
  <dcterms:created xsi:type="dcterms:W3CDTF">2026-10-31T07:04:33Z</dcterms:created>
  <dcterms:modified xsi:type="dcterms:W3CDTF">2026-10-31T07:04:33Z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