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8.jpg" ContentType="image/jpeg"/>
  <Override PartName="/word/media/rId39.jpg" ContentType="image/jpeg"/>
  <Override PartName="/word/media/rId63.jpg" ContentType="image/jpeg"/>
  <Override PartName="/word/media/rId92.jpg" ContentType="image/jpeg"/>
  <Override PartName="/word/media/rId89.jpg" ContentType="image/jpeg"/>
  <Override PartName="/word/media/rId68.jpg" ContentType="image/jpeg"/>
  <Override PartName="/word/media/rId30.jpg" ContentType="image/jpeg"/>
  <Override PartName="/word/media/rId18.jpg" ContentType="image/jpeg"/>
  <Override PartName="/word/media/rId36.jpg" ContentType="image/jpeg"/>
  <Override PartName="/word/media/rId13.jpg" ContentType="image/jpeg"/>
  <Override PartName="/word/media/rId95.jpg" ContentType="image/jpeg"/>
  <Override PartName="/word/media/rId60.jpg" ContentType="image/jpeg"/>
  <Override PartName="/word/media/rId47.jpg" ContentType="image/jpeg"/>
  <Override PartName="/word/media/rId75.jpg" ContentType="image/jpeg"/>
  <Override PartName="/word/media/rId24.jpg" ContentType="image/jpeg"/>
  <Override PartName="/word/media/rId21.jpg" ContentType="image/jpeg"/>
  <Override PartName="/word/media/rId83.jpg" ContentType="image/jpeg"/>
  <Override PartName="/word/media/rId103.jpg" ContentType="image/jpeg"/>
  <Override PartName="/word/media/rId86.jpg" ContentType="image/jpeg"/>
  <Override PartName="/word/media/rId52.jpg" ContentType="image/jpeg"/>
  <Override PartName="/word/media/rId42.jpg" ContentType="image/jpeg"/>
  <Override PartName="/word/media/rId106.jpg" ContentType="image/jpeg"/>
  <Override PartName="/word/media/rId57.jpg" ContentType="image/jpeg"/>
  <Override PartName="/word/media/rId98.jpg" ContentType="image/jpeg"/>
  <Override PartName="/word/media/rId33.jpg" ContentType="image/jpeg"/>
  <Override PartName="/word/media/rId27.jpg" ContentType="image/jpeg"/>
  <Override PartName="/word/media/rId10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包紮技術</w:t>
      </w:r>
    </w:p>
    <w:bookmarkStart w:id="112" w:name="急救---包紮技術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包紮技術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包紮技術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包紮技術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在處理完傷口之後，因應傷口的狀況，一般而言都需要為傷口覆蓋一層敷料，有時，因為骨折發生，或是為了預防傷口再度出血，這時就需要使用到包紮的技巧了。一般而言，包紮具有下列幾個目的：</w:t>
      </w:r>
    </w:p>
    <w:p>
      <w:pPr>
        <w:pStyle w:val="BodyText"/>
      </w:pPr>
      <w:r>
        <w:rPr>
          <w:rFonts w:hint="eastAsia"/>
        </w:rPr>
        <w:t xml:space="preserve">1.固定敷料、夾板及受傷部位。</w:t>
      </w:r>
    </w:p>
    <w:p>
      <w:pPr>
        <w:pStyle w:val="BodyText"/>
      </w:pPr>
      <w:r>
        <w:rPr>
          <w:rFonts w:hint="eastAsia"/>
        </w:rPr>
        <w:t xml:space="preserve">2.保護傷口，減少感染及再受傷。</w:t>
      </w:r>
    </w:p>
    <w:p>
      <w:pPr>
        <w:pStyle w:val="BodyText"/>
      </w:pPr>
      <w:r>
        <w:rPr>
          <w:rFonts w:hint="eastAsia"/>
        </w:rPr>
        <w:t xml:space="preserve">3.支托傷部，使傷部感到舒適安全。</w:t>
      </w:r>
    </w:p>
    <w:p>
      <w:pPr>
        <w:pStyle w:val="BodyText"/>
      </w:pPr>
      <w:r>
        <w:rPr>
          <w:rFonts w:hint="eastAsia"/>
        </w:rPr>
        <w:t xml:space="preserve">4.局部加壓，幫助止血，也可以預防或減輕局部的腫脹。</w:t>
      </w:r>
    </w:p>
    <w:p>
      <w:pPr>
        <w:pStyle w:val="BodyText"/>
      </w:pPr>
      <w:r>
        <w:rPr>
          <w:rFonts w:hint="eastAsia"/>
        </w:rPr>
        <w:t xml:space="preserve">5.矯正身體某一部份的畸形。</w:t>
      </w:r>
    </w:p>
    <w:p>
      <w:pPr>
        <w:pStyle w:val="BodyText"/>
      </w:pPr>
      <w:r>
        <w:rPr>
          <w:rFonts w:hint="eastAsia"/>
        </w:rPr>
        <w:t xml:space="preserve">6.保暖。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而在包紮的材料選擇上，一般可分為：敷布、繃帶、三角巾，以下我們將為大家簡單介紹各種包紮方式。</w:t>
      </w:r>
    </w:p>
    <w:bookmarkEnd w:id="9"/>
    <w:bookmarkStart w:id="10" w:name="一敷布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敷布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敷布或壓布是掩蓋傷處的覆蓋物，它的目的在協助控制傷處出血，吸收其分泌物。並避免細菌感染。由於敷布直接覆蓋傷口，因此需要消毒。消毒過的敷布(如紗布與繃帶)都是個別包裝的，大部份的藥店都買得到。如果買不到消毒的敷布，清潔的、剛熨過的手帕、枕頭套、被單或棉布，都可以替代(熨斗的熱可以殺菌)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如果時間允許，一塊布在熱水中煮15分鐘，然後弄乾就可以當消毒敷布用。膠帶與會起毛的材料(如脫脂棉)絕不可直接施用在傷口上，因為它會黏在傷口上，難以撕開。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敷布必須大到超過傷口各邊</w:t>
      </w:r>
      <w:r>
        <w:t xml:space="preserve"> 2~3 </w:t>
      </w:r>
      <w:r>
        <w:rPr>
          <w:rFonts w:hint="eastAsia"/>
        </w:rPr>
        <w:t xml:space="preserve">公分，以免傷口任何一部份感染。貼用敷布的方法是在傷口正上方張開，然後下降貼上。不要在皮膚上拉扯敷布，這樣會污染敷布。變形、走了樣的敷布在上繃帶前即應拋棄。</w:t>
      </w:r>
    </w:p>
    <w:bookmarkEnd w:id="10"/>
    <w:bookmarkStart w:id="11" w:name="二三角巾包紮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三角巾包紮</w:t>
      </w:r>
    </w:p>
    <w:bookmarkEnd w:id="11"/>
    <w:bookmarkStart w:id="12" w:name="規格與材質"/>
    <w:p>
      <w:pPr>
        <w:pStyle w:val="Heading3"/>
      </w:pPr>
      <w:r>
        <w:t xml:space="preserve">1. </w:t>
      </w:r>
      <w:r>
        <w:rPr>
          <w:rFonts w:hint="eastAsia"/>
        </w:rPr>
        <w:t xml:space="preserve">規格與材質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布料對摺為三角形，沿對角線剪成二塊三角巾，可為棉布、麻布，需柔軟、堅固、無縫邊，它也可當作寬窄繃帶使用，及作環形布墊使用。</w:t>
      </w:r>
    </w:p>
    <w:bookmarkEnd w:id="12"/>
    <w:bookmarkStart w:id="16" w:name="使用形式"/>
    <w:p>
      <w:pPr>
        <w:pStyle w:val="Heading3"/>
      </w:pPr>
      <w:r>
        <w:t xml:space="preserve">2. </w:t>
      </w:r>
      <w:r>
        <w:rPr>
          <w:rFonts w:hint="eastAsia"/>
        </w:rPr>
        <w:t xml:space="preserve">使用形式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3619500" cy="2630618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5d5e9cbb4f368769.jpe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26306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可將三角巾摺成不同形式使用。</w:t>
            </w:r>
          </w:p>
        </w:tc>
      </w:tr>
    </w:tbl>
    <w:bookmarkEnd w:id="16"/>
    <w:bookmarkStart w:id="17" w:name="使用時應注意事項"/>
    <w:p>
      <w:pPr>
        <w:pStyle w:val="Heading3"/>
      </w:pPr>
      <w:r>
        <w:t xml:space="preserve">3. </w:t>
      </w:r>
      <w:r>
        <w:rPr>
          <w:rFonts w:hint="eastAsia"/>
        </w:rPr>
        <w:t xml:space="preserve">使用時應注意事項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包紮後，使用平結法打結。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不可在頸後，鎖骨上面打結，其他與捲軸繃帶相同。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懸掛手臂應使其肘關節略曲向上，手腕不可下垂。</w:t>
      </w:r>
    </w:p>
    <w:bookmarkEnd w:id="17"/>
    <w:bookmarkStart w:id="66" w:name="各種包紮法"/>
    <w:p>
      <w:pPr>
        <w:pStyle w:val="Heading3"/>
      </w:pPr>
      <w:r>
        <w:t xml:space="preserve">4. </w:t>
      </w:r>
      <w:r>
        <w:rPr>
          <w:rFonts w:hint="eastAsia"/>
        </w:rPr>
        <w:t xml:space="preserve">各種包紮法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頭部包紮法（使用全巾）：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用於頭部外傷時。</w:t>
      </w:r>
    </w:p>
    <w:tbl>
      <w:tblPr>
        <w:tblStyle w:val="Table"/>
        <w:tblW w:type="auto" w:w="0"/>
        <w:jc w:val="left"/>
        <w:tblInd w:w="720" w:type="dxa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5334000" cy="2185175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55a8bd4ce56d5326.jpe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18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1002"/>
        </w:numPr>
      </w:pPr>
      <w:r>
        <w:rPr>
          <w:rFonts w:hint="eastAsia"/>
        </w:rPr>
        <w:t xml:space="preserve">額頭包紮法（使用窄帶）：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用於額頭外傷時。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232507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8c11b0896caa2230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50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頷部及耳部包紮法（使用窄帶）：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用於頷部或耳部外傷時，如圖。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219891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87cc042e692e56ec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8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胸部或背部包紮法（使用全巾）：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用於胸部或背部外傷時，三角巾頂點需置於傷側，如圖。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192616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d3f566f0def4402e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26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托臂包紮法（使用全巾）：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用於臂部外傷時，如右手臂受傷則以三角巾包紮，三角巾之等腰頂點需能綁著托住手肘，手臂需置略高於水平面，如圖。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2669262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3f193a5e3a917a21.jpe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92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手掌包紮法（使用窄摺帶）：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用於手掌部外傷時，如圖。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4953000" cy="3381375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ccb47da8bd115f70.jpe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219700" cy="3362325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5ae7760adf6931e9.jpe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全手掌包紮法（使用全巾）：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用於手掌部外傷時，如圖。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1908386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01c20bb1e7e5b627.jpe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手掌部壓迫包紮（使用寬摺帶）：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用於手掌部外傷並需壓迫止血時包紮，如圖。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4200000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b92eb9e1096ff9e0.jpe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42000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b92eb9e1096ff9e0.jpe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肘及膝部包紮（使用寬帶）：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用於肘及膝部外傷時，如圖。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肘部：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3841276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725b2fe8d6ad5a95.jpe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1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3841276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725b2fe8d6ad5a95.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1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膝部：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3841276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b080e872e18892c2.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1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3841276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b080e872e18892c2.jpe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1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肩部及上臂部包紮法（使用全巾、窄帶各一）：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用於肩部及上臂部外傷時，如圖。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619500" cy="1217083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be4b17ce59646605.jpe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217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臀部包紮法（使用全巾、窄帶各一）：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用於臀部外傷時，如圖。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4583224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6fb5d412742ce29f.jpe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83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足關節包紮（使用窄帶）：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用於足部外傷時，如圖。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790950" cy="1600200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07234950d18a8f4d.jpe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6"/>
    <w:bookmarkStart w:id="82" w:name="三繃帶包紮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繃帶包紮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繃帶是固定敷布或夾板的材料，它亦可做包纏之用，比如彈性繃帶。它可直接施用於傷口以減少出血、紅腫，或是用來支持關節或肌肉。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要適當發揮功能，繃帶應穩當施用，不要大緊。太緊會使血液不能循環，造成嚴重的組織壞死。彈性繃帶施用恰當的話，效用很好，不過它也特別危險，因為通常急救者會弄得太緊----不要忘了，傷口可能會腫大，而使原先平整的繃帶繃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當我們包紮手臂、手、腿或腳時，要露出手指或腳趾，這樣紅腫、青腫或蒼白、發冷等信號，都可以觀察或感知到。如果上列現象出現或病患抱怨麻木、刺痛，應該馬上放鬆繃帶。</w:t>
      </w:r>
    </w:p>
    <w:bookmarkStart w:id="67" w:name="規格與材質-1"/>
    <w:p>
      <w:pPr>
        <w:pStyle w:val="Heading3"/>
      </w:pPr>
      <w:r>
        <w:t xml:space="preserve">1. </w:t>
      </w:r>
      <w:r>
        <w:rPr>
          <w:rFonts w:hint="eastAsia"/>
        </w:rPr>
        <w:t xml:space="preserve">規格與材質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長方形繃帶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長方形繃帶可用來包紮簡單的割傷和擦傷，這類繃帶很容易在一般藥店買到。它是一種敷布與繃帶的混合型產品，為防止污染，施用時不要去摸消毒過的紗布。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紗布繃帶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這是以往常用的繃帶，主要是由紗布所做成，有不同常寬與尺寸，可以用在身體上大部分區域。如果買不到繃帶時，也可以用乾淨的布條取代。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彈性繃帶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與繃帶的作用相同，但是繃帶材質本身具有伸縮特質，因此，在包紮的過程中更便於適應身體起伏的幅度，更可以貼近身體而不易掉落。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網狀繃帶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網狀繃帶在設計時已經針對身體不同步未做了區分，因此，免除了許多人對於包紮的恐懼感，只要選對部位，剪下適當的長度及可以達到包紮的功能。</w:t>
      </w:r>
    </w:p>
    <w:bookmarkEnd w:id="67"/>
    <w:bookmarkStart w:id="71" w:name="收藏"/>
    <w:p>
      <w:pPr>
        <w:pStyle w:val="Heading3"/>
      </w:pPr>
      <w:r>
        <w:t xml:space="preserve">2. </w:t>
      </w:r>
      <w:r>
        <w:rPr>
          <w:rFonts w:hint="eastAsia"/>
        </w:rPr>
        <w:t xml:space="preserve">收藏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繃帶的收藏方法相當簡單，只需要將使用過的繃帶洗淨、消毒之後，依原來形狀捲回即可。</w:t>
      </w:r>
    </w:p>
    <w:p>
      <w:pPr>
        <w:pStyle w:val="BodyText"/>
      </w:pPr>
      <w:r>
        <w:drawing>
          <wp:inline>
            <wp:extent cx="4229100" cy="4400550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3a9d8d16f272128b.jpe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1"/>
    <w:bookmarkStart w:id="72" w:name="包紮基本原則"/>
    <w:p>
      <w:pPr>
        <w:pStyle w:val="Heading3"/>
      </w:pPr>
      <w:r>
        <w:t xml:space="preserve">3. </w:t>
      </w:r>
      <w:r>
        <w:rPr>
          <w:rFonts w:hint="eastAsia"/>
        </w:rPr>
        <w:t xml:space="preserve">包紮基本原則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包紮時，不可以讓繃帶掉落地面，這樣會污染繃帶。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包紮之前，應該先將雙手洗淨。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手握繃帶實應注意握的方向（如右圖），以使操作過程更加順利。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繃帶包紮結束之後，與三角金包紮相同，皆以平結作為結束。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在結束包紮時，如果繃帶不夠長，則可以將繃帶從中間剪開，直接包住肢體，再做平結結束。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每次包紮時要覆蓋住前一圈的2/3～3/4。</w:t>
      </w:r>
    </w:p>
    <w:bookmarkEnd w:id="72"/>
    <w:bookmarkStart w:id="81" w:name="各種包紮技術"/>
    <w:p>
      <w:pPr>
        <w:pStyle w:val="Heading3"/>
      </w:pPr>
      <w:r>
        <w:t xml:space="preserve">4. </w:t>
      </w:r>
      <w:r>
        <w:rPr>
          <w:rFonts w:hint="eastAsia"/>
        </w:rPr>
        <w:t xml:space="preserve">各種包紮技術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環狀包紮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用於定帶（固定）或結帶（結束），及包紮粗細相同部位。</w:t>
      </w:r>
    </w:p>
    <w:tbl>
      <w:tblPr>
        <w:tblStyle w:val="Table"/>
        <w:tblW w:type="pct" w:w="5000"/>
        <w:jc w:val="left"/>
        <w:tblInd w:w="720" w:type="dxa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Fonts w:hint="eastAsia"/>
              </w:rPr>
              <w:t xml:space="preserve">捲軸繃帶展開之一端為帶端ａ，另一端為捲軸ｂ，包紮時右手緊握捲軸，左手提帶端，繃帶外面貼附患者包紮部位。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29100" cy="4400550"/>
                  <wp:effectExtent b="0" l="0" r="0" t="0"/>
                  <wp:docPr descr="" title="" id="7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3a9d8d16f272128b.jpeg" id="7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0" cy="440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包紮時先固定繃帶，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使帶端斜置包紮部位之下方，把繃帶環紮，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繞一圈後將斜出之一角露出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再把斜出部份下折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環紮二至三圈。</w:t>
      </w:r>
    </w:p>
    <w:p>
      <w:pPr>
        <w:pStyle w:val="Compact"/>
        <w:numPr>
          <w:ilvl w:val="1"/>
          <w:numId w:val="1000"/>
        </w:numPr>
      </w:pPr>
      <w:r>
        <w:drawing>
          <wp:inline>
            <wp:extent cx="5334000" cy="1419794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77cc3f92059f73ff.jpe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7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1344925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008e9f1f1d14608c.jpe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4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1"/>
    <w:bookmarkEnd w:id="82"/>
    <w:p>
      <w:pPr>
        <w:pStyle w:val="FirstParagraph"/>
      </w:pPr>
      <w:r>
        <w:rPr>
          <w:rFonts w:hint="eastAsia"/>
        </w:rPr>
        <w:t xml:space="preserve">包紮完畢可用下列方法固定：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用膠布或安全別針固定之。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以繃帶留適當長度剪開再打平結。（如圖一）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如果繃帶長度足夠則可以將繃帶反折之後再打平結。（如圖二）</w:t>
      </w:r>
    </w:p>
    <w:p>
      <w:pPr>
        <w:pStyle w:val="FirstParagraph"/>
      </w:pPr>
      <w:r>
        <w:rPr>
          <w:rFonts w:hint="eastAsia"/>
        </w:rPr>
        <w:t xml:space="preserve">包紮完畢固定時須注意：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不可在受傷面或炎症部位打結。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不可在關節面或骨突處打結。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不可在受壓部位或肢體內側打結。</w:t>
      </w:r>
    </w:p>
    <w:p>
      <w:pPr>
        <w:numPr>
          <w:ilvl w:val="0"/>
          <w:numId w:val="1009"/>
        </w:numPr>
      </w:pPr>
      <w:r>
        <w:rPr>
          <w:rFonts w:hint="eastAsia"/>
        </w:rPr>
        <w:t xml:space="preserve">不可在常磨擦處打結。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圖一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圖二</w:t>
      </w:r>
    </w:p>
    <w:p>
      <w:pPr>
        <w:numPr>
          <w:ilvl w:val="0"/>
          <w:numId w:val="1000"/>
        </w:numPr>
      </w:pPr>
      <w:r>
        <w:drawing>
          <wp:inline>
            <wp:extent cx="5334000" cy="3193605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8ef62e7db984af42.jpe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2497367"/>
            <wp:effectExtent b="0" l="0" r="0" t="0"/>
            <wp:docPr descr="" title="" id="8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9790230a87428cc9.jpe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973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rFonts w:hint="eastAsia"/>
        </w:rPr>
        <w:t xml:space="preserve">螺旋包紮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用於粗細相同肢體。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1666128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0ed12cf478f0466c.jpe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16661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rPr>
          <w:rFonts w:hint="eastAsia"/>
        </w:rPr>
        <w:t xml:space="preserve">反螺旋包紮</w:t>
      </w:r>
    </w:p>
    <w:p>
      <w:pPr>
        <w:pStyle w:val="BodyText"/>
      </w:pPr>
      <w:r>
        <w:rPr>
          <w:rFonts w:hint="eastAsia"/>
        </w:rPr>
        <w:t xml:space="preserve">用於細長或粗細不同肢體。</w:t>
      </w:r>
    </w:p>
    <w:p>
      <w:pPr>
        <w:pStyle w:val="BodyText"/>
      </w:pPr>
      <w:r>
        <w:drawing>
          <wp:inline>
            <wp:extent cx="5334000" cy="2210904"/>
            <wp:effectExtent b="0" l="0" r="0" t="0"/>
            <wp:docPr descr="" title="" id="9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0d9ca2b27a87e65f.jpe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9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八字型包紮</w:t>
      </w:r>
    </w:p>
    <w:p>
      <w:pPr>
        <w:pStyle w:val="BodyText"/>
      </w:pPr>
      <w:r>
        <w:rPr>
          <w:rFonts w:hint="eastAsia"/>
        </w:rPr>
        <w:t xml:space="preserve">多用於固定關節敷料。</w:t>
      </w:r>
    </w:p>
    <w:p>
      <w:pPr>
        <w:pStyle w:val="BodyText"/>
      </w:pPr>
      <w:r>
        <w:drawing>
          <wp:inline>
            <wp:extent cx="5010150" cy="3810000"/>
            <wp:effectExtent b="0" l="0" r="0" t="0"/>
            <wp:docPr descr="" title="" id="9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602ce1c153de36ad.jpe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人字形包紮法</w:t>
      </w:r>
    </w:p>
    <w:p>
      <w:pPr>
        <w:pStyle w:val="BodyText"/>
      </w:pPr>
      <w:r>
        <w:rPr>
          <w:rFonts w:hint="eastAsia"/>
        </w:rPr>
        <w:t xml:space="preserve">多用於包紮手掌、足掌部位。</w:t>
      </w:r>
    </w:p>
    <w:p>
      <w:pPr>
        <w:pStyle w:val="BodyText"/>
      </w:pPr>
      <w:r>
        <w:drawing>
          <wp:inline>
            <wp:extent cx="5334000" cy="3597835"/>
            <wp:effectExtent b="0" l="0" r="0" t="0"/>
            <wp:docPr descr="" title="" id="9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cbf7e227a128d42d.jpe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7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97835"/>
            <wp:effectExtent b="0" l="0" r="0" t="0"/>
            <wp:docPr descr="" title="" id="10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cbf7e227a128d42d.jpe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7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指尖包紮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指尖受傷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1944862"/>
                  <wp:effectExtent b="0" l="0" r="0" t="0"/>
                  <wp:docPr descr="" title="" id="10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95a7777e94b17803.jpeg" id="10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19448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819400" cy="1276349"/>
                  <wp:effectExtent b="0" l="0" r="0" t="0"/>
                  <wp:docPr descr="" title="" id="10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bbc3b4bf3a621a7d.jpeg" id="10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1276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手指受傷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1682343"/>
                  <wp:effectExtent b="0" l="0" r="0" t="0"/>
                  <wp:docPr descr="" title="" id="1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f6ff5fbc0c22d89c.jpeg" id="1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1682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8" Target="media/rId78.jpg" /><Relationship Type="http://schemas.openxmlformats.org/officeDocument/2006/relationships/image" Id="rId39" Target="media/rId39.jpg" /><Relationship Type="http://schemas.openxmlformats.org/officeDocument/2006/relationships/image" Id="rId63" Target="media/rId63.jpg" /><Relationship Type="http://schemas.openxmlformats.org/officeDocument/2006/relationships/image" Id="rId92" Target="media/rId92.jpg" /><Relationship Type="http://schemas.openxmlformats.org/officeDocument/2006/relationships/image" Id="rId89" Target="media/rId89.jpg" /><Relationship Type="http://schemas.openxmlformats.org/officeDocument/2006/relationships/image" Id="rId68" Target="media/rId68.jpg" /><Relationship Type="http://schemas.openxmlformats.org/officeDocument/2006/relationships/image" Id="rId30" Target="media/rId30.jpg" /><Relationship Type="http://schemas.openxmlformats.org/officeDocument/2006/relationships/image" Id="rId18" Target="media/rId18.jpg" /><Relationship Type="http://schemas.openxmlformats.org/officeDocument/2006/relationships/image" Id="rId36" Target="media/rId36.jpg" /><Relationship Type="http://schemas.openxmlformats.org/officeDocument/2006/relationships/image" Id="rId13" Target="media/rId13.jpg" /><Relationship Type="http://schemas.openxmlformats.org/officeDocument/2006/relationships/image" Id="rId95" Target="media/rId95.jpg" /><Relationship Type="http://schemas.openxmlformats.org/officeDocument/2006/relationships/image" Id="rId60" Target="media/rId60.jpg" /><Relationship Type="http://schemas.openxmlformats.org/officeDocument/2006/relationships/image" Id="rId47" Target="media/rId47.jpg" /><Relationship Type="http://schemas.openxmlformats.org/officeDocument/2006/relationships/image" Id="rId75" Target="media/rId75.jpg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image" Id="rId83" Target="media/rId83.jpg" /><Relationship Type="http://schemas.openxmlformats.org/officeDocument/2006/relationships/image" Id="rId103" Target="media/rId103.jpg" /><Relationship Type="http://schemas.openxmlformats.org/officeDocument/2006/relationships/image" Id="rId86" Target="media/rId86.jpg" /><Relationship Type="http://schemas.openxmlformats.org/officeDocument/2006/relationships/image" Id="rId52" Target="media/rId52.jpg" /><Relationship Type="http://schemas.openxmlformats.org/officeDocument/2006/relationships/image" Id="rId42" Target="media/rId42.jpg" /><Relationship Type="http://schemas.openxmlformats.org/officeDocument/2006/relationships/image" Id="rId106" Target="media/rId106.jpg" /><Relationship Type="http://schemas.openxmlformats.org/officeDocument/2006/relationships/image" Id="rId57" Target="media/rId57.jpg" /><Relationship Type="http://schemas.openxmlformats.org/officeDocument/2006/relationships/image" Id="rId98" Target="media/rId98.jpg" /><Relationship Type="http://schemas.openxmlformats.org/officeDocument/2006/relationships/image" Id="rId33" Target="media/rId33.jpg" /><Relationship Type="http://schemas.openxmlformats.org/officeDocument/2006/relationships/image" Id="rId27" Target="media/rId27.jpg" /><Relationship Type="http://schemas.openxmlformats.org/officeDocument/2006/relationships/image" Id="rId109" Target="media/rId10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包紮技術</dc:title>
  <dc:creator/>
  <dc:language>zh-TW</dc:language>
  <cp:keywords/>
  <dcterms:created xsi:type="dcterms:W3CDTF">2026-10-31T07:05:10Z</dcterms:created>
  <dcterms:modified xsi:type="dcterms:W3CDTF">2026-10-31T07:05:10Z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