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jpg" ContentType="image/jpeg"/>
  <Override PartName="/word/media/rId60.jpg" ContentType="image/jpeg"/>
  <Override PartName="/word/media/rId27.jpg" ContentType="image/jpeg"/>
  <Override PartName="/word/media/rId15.jpg" ContentType="image/jpeg"/>
  <Override PartName="/word/media/rId33.jpg" ContentType="image/jpeg"/>
  <Override PartName="/word/media/rId10.jpg" ContentType="image/jpeg"/>
  <Override PartName="/word/media/rId57.jpg" ContentType="image/jpeg"/>
  <Override PartName="/word/media/rId44.jpg" ContentType="image/jpeg"/>
  <Override PartName="/word/media/rId21.jpg" ContentType="image/jpeg"/>
  <Override PartName="/word/media/rId18.jpg" ContentType="image/jpeg"/>
  <Override PartName="/word/media/rId49.jpg" ContentType="image/jpeg"/>
  <Override PartName="/word/media/rId39.jpg" ContentType="image/jpeg"/>
  <Override PartName="/word/media/rId54.jpg" ContentType="image/jpeg"/>
  <Override PartName="/word/media/rId3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三角巾包紮</w:t>
      </w:r>
    </w:p>
    <w:bookmarkStart w:id="65" w:name="急救---三角巾包紮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三角巾包紮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64" w:name="一三角巾包紮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三角巾包紮</w:t>
      </w:r>
    </w:p>
    <w:bookmarkStart w:id="9" w:name="規格與材質"/>
    <w:p>
      <w:pPr>
        <w:pStyle w:val="Heading3"/>
      </w:pPr>
      <w:r>
        <w:t xml:space="preserve">1. </w:t>
      </w:r>
      <w:r>
        <w:rPr>
          <w:rFonts w:hint="eastAsia"/>
        </w:rPr>
        <w:t xml:space="preserve">規格與材質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布料對摺為三角形，沿對角線剪成二塊三角巾，可為棉布、麻布，需柔軟、堅固、無縫邊，它也可當作寬窄繃帶使用，及作環形布墊使用。</w:t>
      </w:r>
    </w:p>
    <w:bookmarkEnd w:id="9"/>
    <w:bookmarkStart w:id="13" w:name="使用形式"/>
    <w:p>
      <w:pPr>
        <w:pStyle w:val="Heading3"/>
      </w:pPr>
      <w:r>
        <w:t xml:space="preserve">2. </w:t>
      </w:r>
      <w:r>
        <w:rPr>
          <w:rFonts w:hint="eastAsia"/>
        </w:rPr>
        <w:t xml:space="preserve">使用形式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619500" cy="2630618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5d5e9cbb4f368769.jpe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2630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可將三角巾摺成不同形式使用。</w:t>
            </w:r>
          </w:p>
        </w:tc>
      </w:tr>
    </w:tbl>
    <w:bookmarkEnd w:id="13"/>
    <w:bookmarkStart w:id="14" w:name="使用時應注意事項"/>
    <w:p>
      <w:pPr>
        <w:pStyle w:val="Heading3"/>
      </w:pPr>
      <w:r>
        <w:t xml:space="preserve">3. </w:t>
      </w:r>
      <w:r>
        <w:rPr>
          <w:rFonts w:hint="eastAsia"/>
        </w:rPr>
        <w:t xml:space="preserve">使用時應注意事項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包紮後，使用平結法打結。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不可在頸後，鎖骨上面打結，其他與捲軸繃帶相同。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懸掛手臂應使其肘關節略曲向上，手腕不可下垂。</w:t>
      </w:r>
    </w:p>
    <w:bookmarkEnd w:id="14"/>
    <w:bookmarkStart w:id="63" w:name="各種包紮法"/>
    <w:p>
      <w:pPr>
        <w:pStyle w:val="Heading3"/>
      </w:pPr>
      <w:r>
        <w:t xml:space="preserve">4. </w:t>
      </w:r>
      <w:r>
        <w:rPr>
          <w:rFonts w:hint="eastAsia"/>
        </w:rPr>
        <w:t xml:space="preserve">各種包紮法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頭部包紮法（使用全巾）：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用於頭部外傷時。</w:t>
      </w:r>
    </w:p>
    <w:tbl>
      <w:tblPr>
        <w:tblStyle w:val="Table"/>
        <w:tblW w:type="auto" w:w="0"/>
        <w:jc w:val="left"/>
        <w:tblInd w:w="720" w:type="dxa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5334000" cy="2185175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55a8bd4ce56d5326.jpe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18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1002"/>
        </w:numPr>
      </w:pPr>
      <w:r>
        <w:rPr>
          <w:rFonts w:hint="eastAsia"/>
        </w:rPr>
        <w:t xml:space="preserve">額頭包紮法（使用窄帶）：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用於額頭外傷時。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2325076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8c11b0896caa2230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5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頷部及耳部包紮法（使用窄帶）：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用於頷部或耳部外傷時，如圖。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219891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87cc042e692e56ec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8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胸部或背部包紮法（使用全巾）：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用於胸部或背部外傷時，三角巾頂點需置於傷側，如圖。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192616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d3f566f0def4402e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26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托臂包紮法（使用全巾）：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用於臂部外傷時，如右手臂受傷則以三角巾包紮，三角巾之等腰頂點需能綁著托住手肘，手臂需置略高於水平面，如圖。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266926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3f193a5e3a917a21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92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手掌包紮法（使用窄摺帶）：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用於手掌部外傷時，如圖。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4953000" cy="3381375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ccb47da8bd115f70.jpe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219700" cy="3362325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5ae7760adf6931e9.jpe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全手掌包紮法（使用全巾）：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用於手掌部外傷時，如圖。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1908386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01c20bb1e7e5b627.jpe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手掌部壓迫包紮（使用寬摺帶）：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用於手掌部外傷並需壓迫止血時包紮，如圖。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420000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92eb9e1096ff9e0.jpe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42000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92eb9e1096ff9e0.jpe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肘及膝部包紮（使用寬帶）：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用於肘及膝部外傷時，如圖。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肘部：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3841276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725b2fe8d6ad5a95.jpe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1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3841276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725b2fe8d6ad5a95.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1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膝部：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3841276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080e872e18892c2.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1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3841276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080e872e18892c2.jpe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1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肩部及上臂部包紮法（使用全巾、窄帶各一）：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用於肩部及上臂部外傷時，如圖。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619500" cy="1217083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e4b17ce59646605.jpe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217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臀部包紮法（使用全巾、窄帶各一）：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用於臀部外傷時，如圖。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4583224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6fb5d412742ce29f.jpe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83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足關節包紮（使用窄帶）：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用於足部外傷時，如圖。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790950" cy="1600200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07234950d18a8f4d.jpe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jpg" /><Relationship Type="http://schemas.openxmlformats.org/officeDocument/2006/relationships/image" Id="rId60" Target="media/rId60.jpg" /><Relationship Type="http://schemas.openxmlformats.org/officeDocument/2006/relationships/image" Id="rId27" Target="media/rId27.jpg" /><Relationship Type="http://schemas.openxmlformats.org/officeDocument/2006/relationships/image" Id="rId15" Target="media/rId15.jpg" /><Relationship Type="http://schemas.openxmlformats.org/officeDocument/2006/relationships/image" Id="rId33" Target="media/rId33.jpg" /><Relationship Type="http://schemas.openxmlformats.org/officeDocument/2006/relationships/image" Id="rId10" Target="media/rId10.jpg" /><Relationship Type="http://schemas.openxmlformats.org/officeDocument/2006/relationships/image" Id="rId57" Target="media/rId57.jpg" /><Relationship Type="http://schemas.openxmlformats.org/officeDocument/2006/relationships/image" Id="rId44" Target="media/rId44.jpg" /><Relationship Type="http://schemas.openxmlformats.org/officeDocument/2006/relationships/image" Id="rId21" Target="media/rId21.jpg" /><Relationship Type="http://schemas.openxmlformats.org/officeDocument/2006/relationships/image" Id="rId18" Target="media/rId18.jpg" /><Relationship Type="http://schemas.openxmlformats.org/officeDocument/2006/relationships/image" Id="rId49" Target="media/rId49.jpg" /><Relationship Type="http://schemas.openxmlformats.org/officeDocument/2006/relationships/image" Id="rId39" Target="media/rId39.jpg" /><Relationship Type="http://schemas.openxmlformats.org/officeDocument/2006/relationships/image" Id="rId54" Target="media/rId54.jpg" /><Relationship Type="http://schemas.openxmlformats.org/officeDocument/2006/relationships/image" Id="rId30" Target="media/rId30.jpg" /><Relationship Type="http://schemas.openxmlformats.org/officeDocument/2006/relationships/image" Id="rId24" Target="media/rId2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三角巾包紮</dc:title>
  <dc:creator/>
  <dc:language>zh-TW</dc:language>
  <cp:keywords/>
  <dcterms:created xsi:type="dcterms:W3CDTF">2026-10-31T07:04:33Z</dcterms:created>
  <dcterms:modified xsi:type="dcterms:W3CDTF">2026-10-31T07:04:33Z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