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授徽典禮的常見流程</w:t>
      </w:r>
    </w:p>
    <w:bookmarkStart w:id="13" w:name="授徽與升級典禮---授徽典禮的常見流程"/>
    <w:p>
      <w:pPr>
        <w:pStyle w:val="Heading1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授徽典禮的常見流程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授徽典禮的常見流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授徽典禮的常見流程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以下為</w:t>
      </w:r>
      <w:r>
        <w:rPr>
          <w:rFonts w:hint="eastAsia"/>
          <w:b/>
          <w:bCs/>
        </w:rPr>
        <w:t xml:space="preserve">授徽典禮的常見作法</w:t>
      </w:r>
      <w:r>
        <w:rPr>
          <w:rFonts w:hint="eastAsia"/>
        </w:rPr>
        <w:t xml:space="preserve">，依各團傳統與徽章層級而異。</w:t>
      </w:r>
    </w:p>
    <w:bookmarkStart w:id="9" w:name="一團集會中的專科章授徽"/>
    <w:p>
      <w:pPr>
        <w:pStyle w:val="Heading3"/>
      </w:pPr>
      <w:r>
        <w:rPr>
          <w:rFonts w:hint="eastAsia"/>
        </w:rPr>
        <w:t xml:space="preserve">（一）團集會中的專科章授徽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司儀宣布授徽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受獎童軍出列，至團長前立正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宣讀授徽事由（如：通過</w:t>
      </w:r>
      <w:r>
        <w:t xml:space="preserve"> XX </w:t>
      </w:r>
      <w:r>
        <w:rPr>
          <w:rFonts w:hint="eastAsia"/>
        </w:rPr>
        <w:t xml:space="preserve">專科章考驗）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受獎童軍行三指禮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團長將徽章交予受獎者（或為其別上）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全團鼓掌祝賀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受獎童軍歸隊</w:t>
      </w:r>
    </w:p>
    <w:bookmarkEnd w:id="9"/>
    <w:bookmarkStart w:id="10" w:name="二進階章授徽較隆重"/>
    <w:p>
      <w:pPr>
        <w:pStyle w:val="Heading3"/>
      </w:pPr>
      <w:r>
        <w:rPr>
          <w:rFonts w:hint="eastAsia"/>
        </w:rPr>
        <w:t xml:space="preserve">（二）進階章授徽（較隆重）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如獅級章、高級章、羅浮環等較高階徽章，常加入：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受獎者重申童軍諾言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團長致詞勉勵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邀請家長觀禮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頒發證書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合影留念</w:t>
      </w:r>
    </w:p>
    <w:bookmarkEnd w:id="10"/>
    <w:bookmarkStart w:id="11" w:name="三大型授徽如優秀童軍獎章"/>
    <w:p>
      <w:pPr>
        <w:pStyle w:val="Heading3"/>
      </w:pPr>
      <w:r>
        <w:rPr>
          <w:rFonts w:hint="eastAsia"/>
        </w:rPr>
        <w:t xml:space="preserve">（三）大型授徽（如優秀童軍獎章）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通常於年度大會、慶典中進行：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主持人宣讀獲獎名單與事蹟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受獎者依序上台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理事長親自頒授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合影並接受全場掌聲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授徽與升級典禮 - 授徽典禮的常見流程</dc:title>
  <dc:creator/>
  <dc:language>zh-TW</dc:language>
  <cp:keywords/>
  <dcterms:created xsi:type="dcterms:W3CDTF">2026-06-30T20:11:25Z</dcterms:created>
  <dcterms:modified xsi:type="dcterms:W3CDTF">2026-06-30T20:11:25Z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