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9.png" ContentType="image/png"/>
  <Override PartName="/word/media/rId1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大熊座</w:t>
      </w:r>
    </w:p>
    <w:bookmarkStart w:id="22" w:name="星象---大熊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大熊座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1" w:name="一大熊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大熊座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北斗七星(BigDipper)所在的大熊座為天球中第三大星座(第一、二名分別為長蛇座與處女座)，在春季至夏季的北側天空皆可觀測到。由七顆亮星組成的北斗七星亦是中外聞名的方位指標，由大熊座β星「天璇」向大熊α星「天樞」之方向延伸可找出北極星(Polaris)之位置，詳細方式請參考「由大熊座尋找北極星」。在星圖中，大熊座被描繪成一隻有著一條長尾巴的大熊，而熊尾巴的位置正是北斗七星的斗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熊座最亮的星為位於斗柄的大熊ε星「玉衡」(英文名Alioth)及斗杓的大熊α星「天樞」(英文名Dubhe在阿拉伯文裏為「熊」之意)，兩者亮度皆接近1.8，前者為白色，後者則為黃色。值得一提的是，這兩顆星在宇宙中移動的方向和北斗的另五顆星相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斗柄位置的大熊ζ星「開陽」(英文名Mizar)，亮度為2.1，是一著名的雙星，由肉眼可分辨出旁邊亮度為4.0的伴星「輔」(英文名Alcor)，在古時候常用它來測試眼力。亮度2.2的開陽與4.8的輔間隔約12'，要用肉眼分辨它們需要不錯的眼力。輔和開陽是視覺上的雙星，而開陽本身亦由兩顆星亮度分別為2.3及4.0的星體所組成，須透過望遠鏡才可辨別。其實「輔」和組成「開陽」的兩顆星本身也都是雙星，也就是說用肉眼看像是一顆星的開陽及輔，若用天文望遠鏡觀測，可看到六顆星，這種情形我們稱為「聚星」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4cfd0a3ef20d24f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286144b0ba14f66.jpe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23b5292e23130fc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北斗七星最尾端的大熊η星「搖光」(英文名Alkaid)是大熊座第三亮星，亮度1.86，呈白色，與「開陽」及「玉衡」構成斗柄三星。此三星呈現一弧度，順者此圓弧可以找到牧夫座的「大角(Arcturus)」以及處女座的「角宿一(Spica)」，將此二星連成一線，往西邊等距方向可找到獅子座尾端的β星「五帝座一(Denebola)」，此三星成為一正三角型，俗稱「春季大三角」。為春季星空著名之指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熊座是春季的星座，最易觀測時間為三月上旬至七月下旬，行經路線自東北方偏北升起，最高點在北方仰角60度左右，於西北方落下。在春夏季無嚴重光害的星空可先找出北斗七星，再慢慢依星圖找出其輪廓，並進一步找出小熊座及北極星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北斗七星</w:t>
      </w:r>
      <w:r>
        <w:rPr>
          <w:rFonts w:hint="eastAsia"/>
        </w:rPr>
        <w:t xml:space="preserve">：構成大熊座尾部的</w:t>
      </w:r>
      <w:r>
        <w:t xml:space="preserve"> 7 </w:t>
      </w:r>
      <w:r>
        <w:rPr>
          <w:rFonts w:hint="eastAsia"/>
        </w:rPr>
        <w:t xml:space="preserve">顆亮星，是北半球最容易辨認的星群（asterism）。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找北極星訣竅</w:t>
      </w:r>
      <w:r>
        <w:rPr>
          <w:rFonts w:hint="eastAsia"/>
        </w:rPr>
        <w:t xml:space="preserve">：把北斗七星斗口</w:t>
      </w:r>
      <w:r>
        <w:t xml:space="preserve"> β </w:t>
      </w:r>
      <w:r>
        <w:rPr>
          <w:rFonts w:hint="eastAsia"/>
        </w:rPr>
        <w:t xml:space="preserve">與</w:t>
      </w:r>
      <w:r>
        <w:t xml:space="preserve"> α </w:t>
      </w:r>
      <w:r>
        <w:rPr>
          <w:rFonts w:hint="eastAsia"/>
        </w:rPr>
        <w:t xml:space="preserve">的距離往斗口方向延伸</w:t>
      </w:r>
      <w:r>
        <w:t xml:space="preserve"> 5 </w:t>
      </w:r>
      <w:r>
        <w:rPr>
          <w:rFonts w:hint="eastAsia"/>
        </w:rPr>
        <w:t xml:space="preserve">倍，即指向北極星。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開陽雙星（Mizar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ζ）與輔星（Alcor</w:t>
      </w:r>
      <w:r>
        <w:rPr>
          <w:b/>
          <w:bCs/>
        </w:rPr>
        <w:t xml:space="preserve"> / 80 </w:t>
      </w:r>
      <w:r>
        <w:rPr>
          <w:rFonts w:hint="eastAsia"/>
          <w:b/>
          <w:bCs/>
        </w:rPr>
        <w:t xml:space="preserve">UMa）</w:t>
      </w:r>
      <w:r>
        <w:rPr>
          <w:rFonts w:hint="eastAsia"/>
        </w:rPr>
        <w:t xml:space="preserve">：肉眼能分辨此雙星即為視力良好的指標，古阿拉伯曾用作視力測試。實際上是</w:t>
      </w:r>
      <w:r>
        <w:t xml:space="preserve"> 6 </w:t>
      </w:r>
      <w:r>
        <w:rPr>
          <w:rFonts w:hint="eastAsia"/>
        </w:rPr>
        <w:t xml:space="preserve">顆星組成的多重星系。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：宙斯為救情人</w:t>
      </w:r>
      <w:r>
        <w:t xml:space="preserve"> </w:t>
      </w:r>
      <w:r>
        <w:rPr>
          <w:rFonts w:hint="eastAsia"/>
        </w:rPr>
        <w:t xml:space="preserve">Callisto，將她與其子</w:t>
      </w:r>
      <w:r>
        <w:t xml:space="preserve"> Arcas </w:t>
      </w:r>
      <w:r>
        <w:rPr>
          <w:rFonts w:hint="eastAsia"/>
        </w:rPr>
        <w:t xml:space="preserve">變成大熊與小熊放上天空。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：1280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3 </w:t>
      </w:r>
      <w:r>
        <w:rPr>
          <w:rFonts w:hint="eastAsia"/>
        </w:rPr>
        <w:t xml:space="preserve">大。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8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大熊座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(日)</w:t>
        </w:r>
      </w:hyperlink>
      <w:r>
        <w:t xml:space="preserve"> </w:t>
      </w:r>
      <w:r>
        <w:t xml:space="preserve">·</w:t>
      </w:r>
      <w:r>
        <w:t xml:space="preserve"> </w:t>
      </w:r>
      <w:hyperlink r:id="rId19">
        <w:r>
          <w:rPr>
            <w:rStyle w:val="Hyperlink"/>
          </w:rPr>
          <w:t xml:space="preserve">Star Walk — Ursa Major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</w:rPr>
          <w:t xml:space="preserve">CUHK </w:t>
        </w:r>
        <w:r>
          <w:rPr>
            <w:rStyle w:val="Hyperlink"/>
            <w:rFonts w:hint="eastAsia"/>
          </w:rPr>
          <w:t xml:space="preserve">大熊座</w:t>
        </w:r>
      </w:hyperlink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9" Target="media/rId9.png" /><Relationship Type="http://schemas.openxmlformats.org/officeDocument/2006/relationships/image" Id="rId12" Target="media/rId12.jpg" /><Relationship Type="http://schemas.openxmlformats.org/officeDocument/2006/relationships/hyperlink" Id="rId18" Target="https://ja.wikipedia.org/wiki/%E3%81%8A%E3%81%8A%E3%81%90%E3%81%BE%E5%BA%A7" TargetMode="External" /><Relationship Type="http://schemas.openxmlformats.org/officeDocument/2006/relationships/hyperlink" Id="rId19" Target="https://starwalk.space/en/news/ursa-major-constellation-guide" TargetMode="External" /><Relationship Type="http://schemas.openxmlformats.org/officeDocument/2006/relationships/hyperlink" Id="rId20" Target="https://www.phy.cuhk.edu.hk/astroworld/constellations/detail/ursa_major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ja.wikipedia.org/wiki/%E3%81%8A%E3%81%8A%E3%81%90%E3%81%BE%E5%BA%A7" TargetMode="External" /><Relationship Type="http://schemas.openxmlformats.org/officeDocument/2006/relationships/hyperlink" Id="rId19" Target="https://starwalk.space/en/news/ursa-major-constellation-guide" TargetMode="External" /><Relationship Type="http://schemas.openxmlformats.org/officeDocument/2006/relationships/hyperlink" Id="rId20" Target="https://www.phy.cuhk.edu.hk/astroworld/constellations/detail/ursa_major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大熊座</dc:title>
  <dc:creator/>
  <dc:language>zh-TW</dc:language>
  <cp:keywords/>
  <dcterms:created xsi:type="dcterms:W3CDTF">2026-06-30T21:28:23Z</dcterms:created>
  <dcterms:modified xsi:type="dcterms:W3CDTF">2026-06-30T21:28:23Z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