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傳火（節目進行）</w:t>
      </w:r>
    </w:p>
    <w:bookmarkStart w:id="13" w:name="營火儀典---傳火節目進行"/>
    <w:p>
      <w:pPr>
        <w:pStyle w:val="Heading1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傳火（節目進行）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傳火節目進行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傳火（節目進行）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傳火是營火的</w:t>
      </w:r>
      <w:r>
        <w:rPr>
          <w:rFonts w:hint="eastAsia"/>
          <w:b/>
          <w:bCs/>
        </w:rPr>
        <w:t xml:space="preserve">主體段落</w:t>
      </w:r>
      <w:r>
        <w:rPr>
          <w:rFonts w:hint="eastAsia"/>
        </w:rPr>
        <w:t xml:space="preserve">——以歌唱、表演、遊戲、故事為核心。此段時間最長、最熱鬧。</w:t>
      </w:r>
    </w:p>
    <w:bookmarkStart w:id="9" w:name="一節目類型"/>
    <w:p>
      <w:pPr>
        <w:pStyle w:val="Heading3"/>
      </w:pPr>
      <w:r>
        <w:rPr>
          <w:rFonts w:hint="eastAsia"/>
        </w:rPr>
        <w:t xml:space="preserve">（一）節目類型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歌唱</w:t>
      </w:r>
      <w:r>
        <w:rPr>
          <w:rFonts w:hint="eastAsia"/>
        </w:rPr>
        <w:t xml:space="preserve">：經典童軍歌、團隊組歌、各國民謠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戲劇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短劇</w:t>
      </w:r>
      <w:r>
        <w:rPr>
          <w:rFonts w:hint="eastAsia"/>
        </w:rPr>
        <w:t xml:space="preserve">：各小隊事前準備的演出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遊戲</w:t>
      </w:r>
      <w:r>
        <w:rPr>
          <w:rFonts w:hint="eastAsia"/>
        </w:rPr>
        <w:t xml:space="preserve">：團體互動遊戲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故事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故事、童軍歷史、個人經驗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個人才藝</w:t>
      </w:r>
      <w:r>
        <w:rPr>
          <w:rFonts w:hint="eastAsia"/>
        </w:rPr>
        <w:t xml:space="preserve">：樂器、特技、雜耍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呼號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答唱</w:t>
      </w:r>
      <w:r>
        <w:rPr>
          <w:rFonts w:hint="eastAsia"/>
        </w:rPr>
        <w:t xml:space="preserve">：互動式的歡呼節目</w:t>
      </w:r>
    </w:p>
    <w:bookmarkEnd w:id="9"/>
    <w:bookmarkStart w:id="10" w:name="二節目安排原則"/>
    <w:p>
      <w:pPr>
        <w:pStyle w:val="Heading3"/>
      </w:pPr>
      <w:r>
        <w:rPr>
          <w:rFonts w:hint="eastAsia"/>
        </w:rPr>
        <w:t xml:space="preserve">（二）節目安排原則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節奏</w:t>
      </w:r>
      <w:r>
        <w:rPr>
          <w:rFonts w:hint="eastAsia"/>
        </w:rPr>
        <w:t xml:space="preserve">：動靜交錯、高低起伏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多樣</w:t>
      </w:r>
      <w:r>
        <w:rPr>
          <w:rFonts w:hint="eastAsia"/>
        </w:rPr>
        <w:t xml:space="preserve">：涵蓋各類形式，不單一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參與性</w:t>
      </w:r>
      <w:r>
        <w:rPr>
          <w:rFonts w:hint="eastAsia"/>
        </w:rPr>
        <w:t xml:space="preserve">：盡量讓全體都能參與，避免少數人獨秀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適度長度</w:t>
      </w:r>
      <w:r>
        <w:rPr>
          <w:rFonts w:hint="eastAsia"/>
        </w:rPr>
        <w:t xml:space="preserve">：整體不超過</w:t>
      </w:r>
      <w:r>
        <w:t xml:space="preserve"> 1.5–2 </w:t>
      </w:r>
      <w:r>
        <w:rPr>
          <w:rFonts w:hint="eastAsia"/>
        </w:rPr>
        <w:t xml:space="preserve">小時</w:t>
      </w:r>
    </w:p>
    <w:bookmarkEnd w:id="10"/>
    <w:bookmarkStart w:id="11" w:name="三營火主持人的角色"/>
    <w:p>
      <w:pPr>
        <w:pStyle w:val="Heading3"/>
      </w:pPr>
      <w:r>
        <w:rPr>
          <w:rFonts w:hint="eastAsia"/>
        </w:rPr>
        <w:t xml:space="preserve">（三）營火主持人的角色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掌握節奏、串連節目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帶動氣氛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處理意外狀況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確保時間控制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營火主持人通常稱為「</w:t>
      </w:r>
      <w:r>
        <w:rPr>
          <w:rFonts w:hint="eastAsia"/>
          <w:b/>
          <w:bCs/>
        </w:rPr>
        <w:t xml:space="preserve">營火司儀</w:t>
      </w:r>
      <w:r>
        <w:rPr>
          <w:rFonts w:hint="eastAsia"/>
        </w:rPr>
        <w:t xml:space="preserve">」或「</w:t>
      </w:r>
      <w:r>
        <w:rPr>
          <w:rFonts w:hint="eastAsia"/>
          <w:b/>
          <w:bCs/>
        </w:rPr>
        <w:t xml:space="preserve">營火主持</w:t>
      </w:r>
      <w:r>
        <w:rPr>
          <w:rFonts w:hint="eastAsia"/>
        </w:rPr>
        <w:t xml:space="preserve">」，由具經驗的童軍或服務員擔任。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營火儀典 - 傳火（節目進行）</dc:title>
  <dc:creator/>
  <dc:language>zh-TW</dc:language>
  <cp:keywords/>
  <dcterms:created xsi:type="dcterms:W3CDTF">2026-06-30T20:06:46Z</dcterms:created>
  <dcterms:modified xsi:type="dcterms:W3CDTF">2026-06-30T20:06:46Z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