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童軍精神隱喻寓言</w:t>
      </w:r>
    </w:p>
    <w:bookmarkStart w:id="18" w:name="童軍精神故事集---童軍精神隱喻寓言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童軍精神隱喻寓言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童軍精神隱喻寓言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童軍精神隱喻寓言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本章節收錄寓言形式的童軍精神故事。不是事件記述，而是用比喻或場景傳達抽象精神。適合營火夜話、晚禱集會的素材。</w:t>
      </w:r>
    </w:p>
    <w:bookmarkEnd w:id="9"/>
    <w:bookmarkStart w:id="10" w:name="一那盞營燈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那盞營燈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小隊精神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童軍是友愛的</w:t>
      </w:r>
      <w:r>
        <w:rPr>
          <w:rFonts w:hint="eastAsia"/>
        </w:rPr>
        <w:t xml:space="preserve">」——童軍規律第</w:t>
      </w:r>
      <w:r>
        <w:t xml:space="preserve"> 4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某次露營，每個小隊配了一盞營燈。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小隊長阿翔在第一晚就發現他們的燈比別隊暗。他檢查了一下，發現是電池快沒電了。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問題是，他們不能換電池。備用電池有限，要留給其他可能更需要的小隊。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阿翔想了一下，把燈從營柱的高處拿下來，放到隊伍中央的桌子上。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「我們每個人靠近一點。」他說。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其他隊員圍過來。原本散開的圈子收成一個小圓。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那盞昏暗的營燈在中央，只能照亮每個人的臉，看不到帳棚的邊緣。但那一晚，這個小隊聊了很多話。聊家裡的事、聊高三的志願、聊喜歡的人。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夥伴笑說：「我們的光雖然不亮，但我們離得更近了。」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阿翔沒說什麼，但他心裡記住了。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童軍精神不是每個人都要當最亮的那盞燈。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是當燈不夠亮的時候，</w:t>
      </w:r>
      <w:r>
        <w:rPr>
          <w:rFonts w:hint="eastAsia"/>
          <w:b/>
          <w:bCs/>
        </w:rPr>
        <w:t xml:space="preserve">大家願意靠近一點，互相照亮。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整個小隊就是那盞燈。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每個人都是其中的一點光。</w:t>
      </w:r>
    </w:p>
    <w:bookmarkEnd w:id="10"/>
    <w:bookmarkStart w:id="11" w:name="二一個結與另一個結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一個結，與另一個結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傳承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木章服務員老陳的領巾上有兩顆木珠，是</w:t>
      </w:r>
      <w:r>
        <w:t xml:space="preserve"> 25 </w:t>
      </w:r>
      <w:r>
        <w:rPr>
          <w:rFonts w:hint="eastAsia"/>
        </w:rPr>
        <w:t xml:space="preserve">年前在吉爾威爾拿到的。皮繩磨得發亮，邊緣已經出現細小的裂痕。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他在某次團集會上，要把那條舊領巾傳給接手的副團長慧君。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慧君雙手抗著：「老師，您留著用就好。我自己有新的。」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老陳搖搖頭。他把那條磨白的皮繩輕輕放在桌上，兩顆小木珠靜靜地躺著，看起來不起眼，但仔細看會發現珠面有細微的紋路——那是</w:t>
      </w:r>
      <w:r>
        <w:t xml:space="preserve"> 25 </w:t>
      </w:r>
      <w:r>
        <w:rPr>
          <w:rFonts w:hint="eastAsia"/>
        </w:rPr>
        <w:t xml:space="preserve">年裡每天綁解、每天進出汗水、每天從一個服務員的脖子轉到另一個任務的痕跡。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「這條皮繩上的兩顆珠子，」老陳說，「不是我的。」</w:t>
      </w:r>
    </w:p>
    <w:p>
      <w:pPr>
        <w:pStyle w:val="BodyText"/>
      </w:pPr>
      <w:r>
        <w:t xml:space="preserve">　　「1888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從一位祖魯國王那裡得到一條</w:t>
      </w:r>
      <w:r>
        <w:t xml:space="preserve"> 1,000 </w:t>
      </w:r>
      <w:r>
        <w:rPr>
          <w:rFonts w:hint="eastAsia"/>
        </w:rPr>
        <w:t xml:space="preserve">顆木珠的項鍊。」</w:t>
      </w:r>
    </w:p>
    <w:p>
      <w:pPr>
        <w:pStyle w:val="BodyText"/>
      </w:pPr>
      <w:r>
        <w:t xml:space="preserve">　　「1919 </w:t>
      </w:r>
      <w:r>
        <w:rPr>
          <w:rFonts w:hint="eastAsia"/>
        </w:rPr>
        <w:t xml:space="preserve">年，B-P</w:t>
      </w:r>
      <w:r>
        <w:t xml:space="preserve"> </w:t>
      </w:r>
      <w:r>
        <w:rPr>
          <w:rFonts w:hint="eastAsia"/>
        </w:rPr>
        <w:t xml:space="preserve">在英國吉爾威爾，把第一期</w:t>
      </w:r>
      <w:r>
        <w:t xml:space="preserve"> 18 </w:t>
      </w:r>
      <w:r>
        <w:rPr>
          <w:rFonts w:hint="eastAsia"/>
        </w:rPr>
        <w:t xml:space="preserve">個服務員每人發兩顆。」</w:t>
      </w:r>
    </w:p>
    <w:p>
      <w:pPr>
        <w:pStyle w:val="BodyText"/>
      </w:pPr>
      <w:r>
        <w:t xml:space="preserve">　　「100 </w:t>
      </w:r>
      <w:r>
        <w:rPr>
          <w:rFonts w:hint="eastAsia"/>
        </w:rPr>
        <w:t xml:space="preserve">年了，」老陳說，「這些珠子從一個服務員傳到另一個服務員，從一個國家傳到另一個國家。」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「我手上的這兩顆，在我之前已經有過好幾位主人。」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「我只是</w:t>
      </w:r>
      <w:r>
        <w:rPr>
          <w:rFonts w:hint="eastAsia"/>
          <w:b/>
          <w:bCs/>
        </w:rPr>
        <w:t xml:space="preserve">暫時持有它的人</w:t>
      </w:r>
      <w:r>
        <w:t xml:space="preserve">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慧君沉默了。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老陳把皮繩遞過去：「現在輪到你暫時持有它了。」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慧君雙手接過。皮繩很輕。兩顆珠子加起來不到</w:t>
      </w:r>
      <w:r>
        <w:t xml:space="preserve"> 5 </w:t>
      </w:r>
      <w:r>
        <w:rPr>
          <w:rFonts w:hint="eastAsia"/>
        </w:rPr>
        <w:t xml:space="preserve">公克。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但她知道——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她接到手裡的，不是</w:t>
      </w:r>
      <w:r>
        <w:t xml:space="preserve"> 5 </w:t>
      </w:r>
      <w:r>
        <w:rPr>
          <w:rFonts w:hint="eastAsia"/>
        </w:rPr>
        <w:t xml:space="preserve">公克。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t xml:space="preserve"> 1888 </w:t>
      </w:r>
      <w:r>
        <w:rPr>
          <w:rFonts w:hint="eastAsia"/>
        </w:rPr>
        <w:t xml:space="preserve">年的非洲、是</w:t>
      </w:r>
      <w:r>
        <w:t xml:space="preserve"> 1919 </w:t>
      </w:r>
      <w:r>
        <w:rPr>
          <w:rFonts w:hint="eastAsia"/>
        </w:rPr>
        <w:t xml:space="preserve">年的吉爾威爾、是</w:t>
      </w:r>
      <w:r>
        <w:t xml:space="preserve"> 25 </w:t>
      </w:r>
      <w:r>
        <w:rPr>
          <w:rFonts w:hint="eastAsia"/>
        </w:rPr>
        <w:t xml:space="preserve">年前的老陳、是無數個她不認識但都是夥伴的人。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那條皮繩的下一段路，正在開始。</w:t>
      </w:r>
    </w:p>
    <w:bookmarkEnd w:id="11"/>
    <w:bookmarkStart w:id="12" w:name="三蘆葦與橡樹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蘆葦與橡樹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規律的本質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童軍是…</w:t>
      </w:r>
      <w:r>
        <w:rPr>
          <w:rFonts w:hint="eastAsia"/>
        </w:rPr>
        <w:t xml:space="preserve">」——童軍規律</w:t>
      </w:r>
      <w:r>
        <w:t xml:space="preserve"> 12 </w:t>
      </w:r>
      <w:r>
        <w:rPr>
          <w:rFonts w:hint="eastAsia"/>
        </w:rPr>
        <w:t xml:space="preserve">條的整體精神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小恩剛升上童軍階段，覺得規律很多。12</w:t>
      </w:r>
      <w:r>
        <w:t xml:space="preserve"> </w:t>
      </w:r>
      <w:r>
        <w:rPr>
          <w:rFonts w:hint="eastAsia"/>
        </w:rPr>
        <w:t xml:space="preserve">條，背都來不及。她私下問團長：「為什麼童軍要那麼多規律？感覺像被綁住。」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團長正在收營具。他停下手裡的動作，指了指遠處山坡：「妳看那棵橡樹。」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小恩順著他指的方向看。一棵高大的橡樹孤獨地立在山頂，主幹粗壯，看起來最堅固。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「然後呢？」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團長又指向溪邊：「再看那一片蘆葦。細細的，看起來最弱。」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小恩看著那一片在風裡搖晃的蘆葦，彎了又彎，幾乎要倒，但風一過去就直起來。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「結果颱風來時，」團長說，「橡樹會被吹斷。蘆葦只是彎下又站起來。」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小恩想了一會。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團長慢慢說：「</w:t>
      </w:r>
      <w:r>
        <w:rPr>
          <w:rFonts w:hint="eastAsia"/>
          <w:b/>
          <w:bCs/>
        </w:rPr>
        <w:t xml:space="preserve">規律不是綁住你的繩子。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是讓你在風來的時候，彎得下，又起得來。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小恩看著遠處那片蘆葦。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規律</w:t>
      </w:r>
      <w:r>
        <w:t xml:space="preserve"> 12 </w:t>
      </w:r>
      <w:r>
        <w:rPr>
          <w:rFonts w:hint="eastAsia"/>
        </w:rPr>
        <w:t xml:space="preserve">條——誠實、忠孝、助人、友愛、有禮、公德、勇敢、勤儉、整潔、快樂、純潔、公平。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原來那不是</w:t>
      </w:r>
      <w:r>
        <w:t xml:space="preserve"> 12 </w:t>
      </w:r>
      <w:r>
        <w:rPr>
          <w:rFonts w:hint="eastAsia"/>
        </w:rPr>
        <w:t xml:space="preserve">個禁令。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t xml:space="preserve"> 12 </w:t>
      </w:r>
      <w:r>
        <w:rPr>
          <w:rFonts w:hint="eastAsia"/>
        </w:rPr>
        <w:t xml:space="preserve">個讓她在生命中遇到風時，能夠彎下又站起來的方法。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回家路上她背著包包，背包鼓鼓地撞著背。12</w:t>
      </w:r>
      <w:r>
        <w:t xml:space="preserve"> </w:t>
      </w:r>
      <w:r>
        <w:rPr>
          <w:rFonts w:hint="eastAsia"/>
        </w:rPr>
        <w:t xml:space="preserve">條規律也鼓鼓地裝在心裡，不再讓她覺得重，只覺得自己有了什麼東西。</w:t>
      </w:r>
    </w:p>
    <w:bookmarkEnd w:id="12"/>
    <w:bookmarkStart w:id="13" w:name="四地圖上的紅點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地圖上的紅點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方向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童軍是指南針上的指北箭頭</w:t>
      </w:r>
      <w:r>
        <w:t xml:space="preserve">」——B-P </w:t>
      </w:r>
      <w:r>
        <w:rPr>
          <w:rFonts w:hint="eastAsia"/>
        </w:rPr>
        <w:t xml:space="preserve">對童軍徽的詮釋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阿凱第一次拿到</w:t>
      </w:r>
      <w:r>
        <w:t xml:space="preserve"> 1:25000 </w:t>
      </w:r>
      <w:r>
        <w:rPr>
          <w:rFonts w:hint="eastAsia"/>
        </w:rPr>
        <w:t xml:space="preserve">的等高線圖，攤開在桌上，看起來像一張全是線的紙。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他看不懂。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團長坐在他旁邊，把指北針放到地圖上：「我教你一個方法。」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「不要先看地圖。」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「先看你站的地方。」團長指向窗外：「外面那條路、那座山、那條河——把它們在地圖上找出來，畫一個紅點。那是你現在在的地方。」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阿凱對照了十分鐘，畫了一個紅點。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「然後看你想去的地方。」團長指向遠處山頭：「那裡是合歡北峰。在地圖上找它，畫一個紅點。」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阿凱又找了五分鐘，畫了第二個紅點。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「現在，」團長說，「</w:t>
      </w:r>
      <w:r>
        <w:rPr>
          <w:rFonts w:hint="eastAsia"/>
          <w:b/>
          <w:bCs/>
        </w:rPr>
        <w:t xml:space="preserve">中間怎麼走，再回來看地圖。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「不要先看地圖選最近的路。要先看兩個紅點，看你</w:t>
      </w:r>
      <w:r>
        <w:rPr>
          <w:rFonts w:hint="eastAsia"/>
          <w:b/>
          <w:bCs/>
        </w:rPr>
        <w:t xml:space="preserve">從哪裡來，要往哪裡去</w:t>
      </w:r>
      <w:r>
        <w:rPr>
          <w:rFonts w:hint="eastAsia"/>
        </w:rPr>
        <w:t xml:space="preserve">。然後再看中間有什麼。」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阿凱那天下午學會了等高線圖。但他學會的不只是這個。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多年以後，他離開童軍團，進了大學，進了職場。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某些迷惘的夜晚——不知道讀什麼科系、不知道做什麼工作、不知道愛誰、不知道未來——他常常想起那一個下午。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不要先看地圖。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先看你站的地方。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再看你想去的地方。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中間的路，再慢慢規劃。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童軍方法裡有一句話：「童軍是指南針上的指北箭頭。」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那不是地圖。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rPr>
          <w:rFonts w:hint="eastAsia"/>
          <w:b/>
          <w:bCs/>
        </w:rPr>
        <w:t xml:space="preserve">方向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每一個迷路的人都需要方向，不是一條路。</w:t>
      </w:r>
    </w:p>
    <w:bookmarkEnd w:id="13"/>
    <w:bookmarkStart w:id="15" w:name="五迦尸國王與大白香象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迦尸國王與大白香象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忠孝（佛經改編）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古時候，印度有兩個國王。迦尸國王因為國力不強，屢屢敗在比提醯王手下。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比提醯王有一隻力大無窮的香象，在戰場上幾乎無人能擋。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迦尸王為了一雪前恥，對全國頒布命令：「</w:t>
      </w:r>
      <w:r>
        <w:rPr>
          <w:rFonts w:hint="eastAsia"/>
          <w:b/>
          <w:bCs/>
        </w:rPr>
        <w:t xml:space="preserve">誰能為我抓到一隻強壯的香象，必有重賞。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當時山中住著一隻巨大的白香象，被獵人發現了。國王立刻派軍隊上山圍捕。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奇怪的是——這隻力氣足以撕碎軍隊的大象，竟然沒有反抗。牠溫馴地讓人帶下山，進了王宮。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迦尸王得到這頭白香象，高興得不得了。為牠建了豪華的象舍，舖了最柔軟的毯子，送上最好的飼料、飲水，甚至請樂師為牠彈琴。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但白香象不吃。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一天、兩天、三天。牠看著食物，眼神黯淡，不發一聲，只是不吃。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迦尸王著急了，親自走進象舍問牠：「我給你的待遇是國中最好的。為什麼你不吃？」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白香象開口說話——在那個古老的故事裡，神聖的香象是會說話的。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牠說：「我的父母年紀老了，住在山裡。他們的眼睛瞎了，無法自己找水草。」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「我被你們帶下山的這幾天，他們沒人照顧。想到他們飢餓的樣子，我吃不下任何東西。」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「大王，請放我回山中孝養父母。等他們將來自然老死了，我會主動回來，為你效命。」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迦尸王聽完，沉默良久。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一隻被視為財寶的香象，寧願絕食也要回去照顧瞎眼的老父老母。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而我們呢？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迦尸王下令放白香象回山。同時頒布全國律令：「</w:t>
      </w:r>
      <w:r>
        <w:rPr>
          <w:rFonts w:hint="eastAsia"/>
          <w:b/>
          <w:bCs/>
        </w:rPr>
        <w:t xml:space="preserve">所有國民都要孝養父母。不孝者，重罪。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幾年以後，老象自然往生了。白香象信守諾言，主動回到王宮。迦尸王要派牠攻打比提醯國，牠卻反而勸國王求和。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最後，兩國因為一隻香象而化解了仇怨，兩國人民從此安居樂業。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故事很長，但其中最深的一句話是白香象那一句——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我吃不下。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因為我父母還沒吃。</w:t>
      </w:r>
      <w:r>
        <w:t xml:space="preserve">」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改編自佛教典籍中的「香象孝親」故事，類似題材見於《六度集經》《本生經》（Jataka</w:t>
      </w:r>
      <w:r>
        <w:t xml:space="preserve"> </w:t>
      </w:r>
      <w:r>
        <w:rPr>
          <w:rFonts w:hint="eastAsia"/>
        </w:rPr>
        <w:t xml:space="preserve">Tales）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參考自新北市忠義國小體育教師整理之童軍故事集：</w:t>
      </w:r>
      <w:hyperlink r:id="rId14">
        <w:r>
          <w:rPr>
            <w:rStyle w:val="Hyperlink"/>
          </w:rPr>
          <w:t xml:space="preserve">web.ghes.ntpc.edu.tw/ghes_data/pricipal/phyteach/wolf/story.htm</w:t>
        </w:r>
      </w:hyperlink>
    </w:p>
    <w:bookmarkEnd w:id="15"/>
    <w:bookmarkStart w:id="16" w:name="六美濃國的酒泉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美濃國的酒泉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孝順（日本民間故事改編）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童軍是忠孝的</w:t>
      </w:r>
      <w:r>
        <w:rPr>
          <w:rFonts w:hint="eastAsia"/>
        </w:rPr>
        <w:t xml:space="preserve">」——童軍規律第</w:t>
      </w:r>
      <w:r>
        <w:t xml:space="preserve"> 2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古時候日本美濃國有一個年輕人。母親在他很小時就過世了，家裡只剩他和父親相依為命。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日子過得很苦，連一頓白米飯都是奢侈。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父親愛喝酒，但家裡連米都買不起，哪有閒錢買酒？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每天早上年輕人出門上山砍柴，都對父親說同樣的話：「爸，今天我會努力工作，一定買些酒回來。請您再忍一下。」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砍一整天的柴，把柴背到鎮上賣，所換的錢只夠買一頓飯菜。酒，永遠買不起。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看著兒子一臉憂愁地回家，父親心疼得說：「孩子，不要煩惱了。酒不喝沒關係。我們現在的生活，已經很好了。」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父親越是這樣安慰，兒子心裡越難過。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第二天天還沒亮，年輕人就上山了。他比平常更賣力地砍柴，直到傍晚，柴量是平日的兩倍。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「這樣應該夠買一壺酒了。」他高興地揹起木柴下山。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但天色已暗，路又難走。走著走著，他踩空一塊石頭，</w:t>
      </w:r>
      <w:r>
        <w:rPr>
          <w:rFonts w:hint="eastAsia"/>
          <w:b/>
          <w:bCs/>
        </w:rPr>
        <w:t xml:space="preserve">滑下了山谷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當他朦朦朧朧醒來時，聽見附近有水聲。他撐著痠痛的身體，循著聲音走過去。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在懸崖邊，他看見一條小瀑布——水質清澈，從岩縫間流下。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他口渴，彎腰捧起一口水送進嘴裡。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愣住了。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</w:t>
      </w:r>
      <w:r>
        <w:rPr>
          <w:rFonts w:hint="eastAsia"/>
          <w:b/>
          <w:bCs/>
        </w:rPr>
        <w:t xml:space="preserve">酒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而且是上等的好酒。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他不敢相信，又喝了一口。再一口。是酒，沒有錯。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他從腰間取下空葫蘆，把瀑布的酒裝滿，連夜下山回家。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回到家，父親看見他滿身污泥又一身傷，心疼地問：「你怎麼了？」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年輕人卻笑著拿出葫蘆：「爸，我今天發現了一條神奇的瀑布。您先喝喝看。」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父親半信半疑，倒了一杯。送到嘴邊——是酒。是上等的好酒。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他端著酒杯，看著渾身是傷的兒子，眼淚掉了下來。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「孩子，這一定是你的孝心感動了上天，才會賜給我們這份禮物。」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從那天起，年輕人每天去那條瀑布取酒。父親每天都有酒喝。他原本長年的駝背，竟然慢慢變直了。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這件事傳到了美濃國的君主耳裡。君主召見年輕人，當面表揚他：「</w:t>
      </w:r>
      <w:r>
        <w:rPr>
          <w:rFonts w:hint="eastAsia"/>
          <w:b/>
          <w:bCs/>
        </w:rPr>
        <w:t xml:space="preserve">你的孝心感動了天地。一個讓父親喝上酒的人，比征服一片土地的人更值得敬重。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日本人後來把那條瀑布稱為「</w:t>
      </w:r>
      <w:r>
        <w:rPr>
          <w:rFonts w:hint="eastAsia"/>
          <w:b/>
          <w:bCs/>
        </w:rPr>
        <w:t xml:space="preserve">養老瀧</w:t>
      </w:r>
      <w:r>
        <w:rPr>
          <w:rFonts w:hint="eastAsia"/>
        </w:rPr>
        <w:t xml:space="preserve">」（やすろうのたき）。岐阜縣養老郡至今仍有這條瀑布，是日本人耳熟能詳的孝行故事的發源地。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但故事的重點不在那條神奇的瀑布。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是</w:t>
      </w:r>
      <w:r>
        <w:rPr>
          <w:rFonts w:hint="eastAsia"/>
          <w:b/>
          <w:bCs/>
        </w:rPr>
        <w:t xml:space="preserve">那個願意每天上山，為父親拼命砍柴的年輕人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那個瀑布，只是上天對他孝心的一個回應。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改編自日本民間故事「</w:t>
      </w:r>
      <w:r>
        <w:rPr>
          <w:rFonts w:hint="eastAsia"/>
          <w:b/>
          <w:bCs/>
        </w:rPr>
        <w:t xml:space="preserve">養老瀧（養老の滝）</w:t>
      </w:r>
      <w:r>
        <w:rPr>
          <w:rFonts w:hint="eastAsia"/>
        </w:rPr>
        <w:t xml:space="preserve">」傳說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岐阜縣養老郡（現在的養老町）流傳的孝行故事，文獻可追溯至《古事記》與奈良時代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參考自新北市忠義國小體育教師整理之童軍故事集：</w:t>
      </w:r>
      <w:hyperlink r:id="rId14">
        <w:r>
          <w:rPr>
            <w:rStyle w:val="Hyperlink"/>
          </w:rPr>
          <w:t xml:space="preserve">web.ghes.ntpc.edu.tw/ghes_data/pricipal/phyteach/wolf/story.htm</w:t>
        </w:r>
      </w:hyperlink>
    </w:p>
    <w:bookmarkEnd w:id="16"/>
    <w:bookmarkStart w:id="17" w:name="七商人與漁夫"/>
    <w:p>
      <w:pPr>
        <w:pStyle w:val="Heading3"/>
      </w:pPr>
      <w:r>
        <w:rPr>
          <w:rFonts w:hint="eastAsia"/>
        </w:rPr>
        <w:t xml:space="preserve">（七）</w:t>
      </w:r>
      <w:r>
        <w:rPr>
          <w:rFonts w:hint="eastAsia"/>
        </w:rPr>
        <w:t xml:space="preserve">商人與漁夫</w:t>
      </w:r>
    </w:p>
    <w:p>
      <w:pPr>
        <w:pStyle w:val="FirstParagraph"/>
      </w:pPr>
      <w:r>
        <w:rPr>
          <w:rFonts w:hint="eastAsia"/>
        </w:rPr>
        <w:t xml:space="preserve">寓言</w:t>
      </w:r>
      <w:r>
        <w:t xml:space="preserve"> · </w:t>
      </w:r>
      <w:r>
        <w:rPr>
          <w:rFonts w:hint="eastAsia"/>
        </w:rPr>
        <w:t xml:space="preserve">守信（民間故事改編）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童軍是誠實的</w:t>
      </w:r>
      <w:r>
        <w:rPr>
          <w:rFonts w:hint="eastAsia"/>
        </w:rPr>
        <w:t xml:space="preserve">」——童軍規律第</w:t>
      </w:r>
      <w:r>
        <w:t xml:space="preserve"> 1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從前有一個商人。他做的是長途生意，常常坐船渡江。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某次，船行到江中時遇上大風浪。船承受不住，翻了。商人落入水中，緊緊抓著一根斷裂的木頭，在水面上載浮載沈。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一艘小船從遠處靠近——是一位漁夫，正在江上捕魚。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商人看見救星，拼命揮手大喊：「救命！我是富商！只要你救我上岸，</w:t>
      </w:r>
      <w:r>
        <w:rPr>
          <w:rFonts w:hint="eastAsia"/>
          <w:b/>
          <w:bCs/>
        </w:rPr>
        <w:t xml:space="preserve">我給你一百兩黃金！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漁夫立刻把船划過去，冒著風浪把商人拉上船，划回岸邊。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商人上岸之後，從懷裡掏出一個小錢袋，遞給漁夫。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漁夫打開一看——只有</w:t>
      </w:r>
      <w:r>
        <w:rPr>
          <w:rFonts w:hint="eastAsia"/>
          <w:b/>
          <w:bCs/>
        </w:rPr>
        <w:t xml:space="preserve">十兩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「等等，」漁夫說，「您剛剛在水裡答應的是一百兩。」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商人臉色一變，不屑地說：「你不過是個打魚的。一天能賺多少錢？一下子拿到十兩，你還嫌？」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漁夫站在原地，看著商人的臉。他想了一下，什麼也沒說，把那十兩接過來，划船離開了。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幾年過去。商人繼續做他的長途生意，以為早就忘了那件事。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某天，商人又坐船渡江。這次的船觸了礁，又翻了。商人又落入水中，又緊抓著一根木頭，又在水面上掙扎。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他向四周大喊救命。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遠處又有一艘漁船。上面，正是當年那位漁夫。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商人認出他，驚喜地大喊：「老兄！是我！快來救我！這次我給你一千兩！」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漁夫的船划近了一些，但沒有下來救他。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岸邊有人對漁夫喊：「你會划船又會游泳，怎麼不去救他？」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漁夫平靜地說：「</w:t>
      </w:r>
      <w:r>
        <w:rPr>
          <w:rFonts w:hint="eastAsia"/>
          <w:b/>
          <w:bCs/>
        </w:rPr>
        <w:t xml:space="preserve">他就是當年答應給錢又不給的那個人。我才不要救他。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江水推著商人，把他推得越來越遠。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漁夫坐在船上，冷冷地看著。看著一個沒有信用的人，</w:t>
      </w:r>
      <w:r>
        <w:rPr>
          <w:rFonts w:hint="eastAsia"/>
          <w:b/>
          <w:bCs/>
        </w:rPr>
        <w:t xml:space="preserve">沈下水底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故事說到這裡，人們常常會問：「漁夫不救他，是不是太狠心？」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或許吧。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但更重要的問題是——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商人為什麼會落到沒人願意救他的地步？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當年那一百兩，他付得起，但選擇不付。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當年那十兩，看起來他賺到了，但他失去的是更大的東西——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下次需要被救的時候，還有沒有人，願意伸手。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童軍諾言裡那一句「</w:t>
      </w:r>
      <w:r>
        <w:rPr>
          <w:rFonts w:hint="eastAsia"/>
          <w:b/>
          <w:bCs/>
        </w:rPr>
        <w:t xml:space="preserve">憑我的榮譽</w:t>
      </w:r>
      <w:r>
        <w:rPr>
          <w:rFonts w:hint="eastAsia"/>
        </w:rPr>
        <w:t xml:space="preserve">」，不是什麼華麗的儀式辭藻。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它是一個人能不能在</w:t>
      </w:r>
      <w:r>
        <w:rPr>
          <w:rFonts w:hint="eastAsia"/>
          <w:b/>
          <w:bCs/>
        </w:rPr>
        <w:t xml:space="preserve">沒人記得、沒人逼迫、沒人證明</w:t>
      </w:r>
      <w:r>
        <w:rPr>
          <w:rFonts w:hint="eastAsia"/>
        </w:rPr>
        <w:t xml:space="preserve">的時候，依然守住自己當年答應的事。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因為——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總有一天，你會再次落入水中。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那一天，會不會有人願意救你，取決於你今天，是不是那種值得被救的人。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改編自中國民間故事，類似題材見於《伊索寓言》「狼來了」、明清小說中守信主題故事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參考自新北市忠義國小體育教師整理之童軍故事集：</w:t>
      </w:r>
      <w:hyperlink r:id="rId14">
        <w:r>
          <w:rPr>
            <w:rStyle w:val="Hyperlink"/>
          </w:rPr>
          <w:t xml:space="preserve">web.ghes.ntpc.edu.tw/ghes_data/pricipal/phyteach/wolf/story.htm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https://web.ghes.ntpc.edu.tw/ghes_data/pricipal/phyteach/wolf/story.ht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web.ghes.ntpc.edu.tw/ghes_data/pricipal/phyteach/wolf/story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童軍精神隱喻寓言</dc:title>
  <dc:creator/>
  <dc:language>zh-TW</dc:language>
  <cp:keywords/>
  <dcterms:created xsi:type="dcterms:W3CDTF">2026-08-31T02:44:37Z</dcterms:created>
  <dcterms:modified xsi:type="dcterms:W3CDTF">2026-08-31T02:44:37Z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