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那盞營燈</w:t>
      </w:r>
    </w:p>
    <w:bookmarkStart w:id="10" w:name="童軍精神故事集---那盞營燈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那盞營燈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盞營燈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那盞營燈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小隊精神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童軍是友愛的</w:t>
      </w:r>
      <w:r>
        <w:rPr>
          <w:rFonts w:hint="eastAsia"/>
        </w:rPr>
        <w:t xml:space="preserve">」——童軍規律第</w:t>
      </w:r>
      <w:r>
        <w:t xml:space="preserve"> 4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某次露營，每個小隊配了一盞營燈。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小隊長阿翔在第一晚就發現他們的燈比別隊暗。他檢查了一下，發現是電池快沒電了。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問題是，他們不能換電池。備用電池有限，要留給其他可能更需要的小隊。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阿翔想了一下，把燈從營柱的高處拿下來，放到隊伍中央的桌子上。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「我們每個人靠近一點。」他說。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其他隊員圍過來。原本散開的圈子收成一個小圓。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那盞昏暗的營燈在中央，只能照亮每個人的臉，看不到帳棚的邊緣。但那一晚，這個小隊聊了很多話。聊家裡的事、聊高三的志願、聊喜歡的人。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夥伴笑說：「我們的光雖然不亮，但我們離得更近了。」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阿翔沒說什麼，但他心裡記住了。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童軍精神不是每個人都要當最亮的那盞燈。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是當燈不夠亮的時候，</w:t>
      </w:r>
      <w:r>
        <w:rPr>
          <w:rFonts w:hint="eastAsia"/>
          <w:b/>
          <w:bCs/>
        </w:rPr>
        <w:t xml:space="preserve">大家願意靠近一點，互相照亮。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整個小隊就是那盞燈。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每個人都是其中的一點光。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那盞營燈</dc:title>
  <dc:creator/>
  <dc:language>zh-TW</dc:language>
  <cp:keywords/>
  <dcterms:created xsi:type="dcterms:W3CDTF">2026-06-30T20:09:09Z</dcterms:created>
  <dcterms:modified xsi:type="dcterms:W3CDTF">2026-06-30T20:09:09Z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