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svg" ContentType="image/svg+xml"/>
  <Override PartName="/word/media/rId19.svg" ContentType="image/svg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緣起與整體架構</w:t>
      </w:r>
    </w:p>
    <w:bookmarkStart w:id="29" w:name="童軍運動的核心方法---緣起與整體架構"/>
    <w:p>
      <w:pPr>
        <w:pStyle w:val="Heading1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緣起與整體架構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8" w:name="一緣起與整體架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緣起與整體架構</w:t>
      </w:r>
    </w:p>
    <w:bookmarkStart w:id="9" w:name="一童軍運動的誕生1907-年白浪島露營"/>
    <w:p>
      <w:pPr>
        <w:pStyle w:val="Heading3"/>
      </w:pPr>
      <w:r>
        <w:rPr>
          <w:rFonts w:hint="eastAsia"/>
        </w:rPr>
        <w:t xml:space="preserve">一、童軍運動的誕生：1907</w:t>
      </w:r>
      <w:r>
        <w:t xml:space="preserve"> </w:t>
      </w:r>
      <w:r>
        <w:rPr>
          <w:rFonts w:hint="eastAsia"/>
        </w:rPr>
        <w:t xml:space="preserve">年白浪島露營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要理解「童軍方法」是什麼，得先回到</w:t>
      </w:r>
      <w:r>
        <w:t xml:space="preserve"> 1907 </w:t>
      </w:r>
      <w:r>
        <w:rPr>
          <w:rFonts w:hint="eastAsia"/>
        </w:rPr>
        <w:t xml:space="preserve">年那個改變青少年教育史的夏天。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當時的英國正處於維多利亞時代末期。Robert</w:t>
      </w:r>
      <w:r>
        <w:t xml:space="preserve"> </w:t>
      </w:r>
      <w:r>
        <w:rPr>
          <w:rFonts w:hint="eastAsia"/>
        </w:rPr>
        <w:t xml:space="preserve">Baden-Powell（簡稱</w:t>
      </w:r>
      <w:r>
        <w:t xml:space="preserve"> </w:t>
      </w:r>
      <w:r>
        <w:rPr>
          <w:rFonts w:hint="eastAsia"/>
        </w:rPr>
        <w:t xml:space="preserve">B-P，1857–1941）是一位剛從南非戰場歸來的英軍將領，他在英國街頭看到的景象讓他憂心忡忡：年輕人沉迷於追求短暫滿足、缺乏目標、不願承擔責任，社會普遍存在著「失敗的習氣」——道德淪喪、不圖上進、自私虛偽。B-P</w:t>
      </w:r>
      <w:r>
        <w:t xml:space="preserve"> </w:t>
      </w:r>
      <w:r>
        <w:rPr>
          <w:rFonts w:hint="eastAsia"/>
        </w:rPr>
        <w:t xml:space="preserve">深信，一個國家的未來不在於武力的強盛，而在於公民道德力量的總和。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</w:t>
      </w:r>
      <w:r>
        <w:t xml:space="preserve"> 1899 </w:t>
      </w:r>
      <w:r>
        <w:rPr>
          <w:rFonts w:hint="eastAsia"/>
        </w:rPr>
        <w:t xml:space="preserve">年寫過一本給軍人的偵察手冊《警探術》（</w:t>
      </w:r>
      <w:r>
        <w:rPr>
          <w:i/>
          <w:iCs/>
        </w:rPr>
        <w:t xml:space="preserve">Aids to Scouting</w:t>
      </w:r>
      <w:r>
        <w:rPr>
          <w:rFonts w:hint="eastAsia"/>
        </w:rPr>
        <w:t xml:space="preserve">），意外地在英國少年圈流行起來。男孩們把它當作野外冒險指南。這個現象啟發了</w:t>
      </w:r>
      <w:r>
        <w:t xml:space="preserve"> </w:t>
      </w:r>
      <w:r>
        <w:rPr>
          <w:rFonts w:hint="eastAsia"/>
        </w:rPr>
        <w:t xml:space="preserve">B-P：如果把軍事偵察的精神改寫成適合青少年的訓練，是否能用來培養品格？</w:t>
      </w:r>
    </w:p>
    <w:p>
      <w:pPr>
        <w:pStyle w:val="BodyText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月，他做了一個決定性的實驗。他從不同社會階層挑選了</w:t>
      </w:r>
      <w:r>
        <w:t xml:space="preserve"> 21 </w:t>
      </w:r>
      <w:r>
        <w:rPr>
          <w:rFonts w:hint="eastAsia"/>
        </w:rPr>
        <w:t xml:space="preserve">名男孩——有伊頓公學的貴族子弟，也有東倫敦工人階級的孩子——把他們帶到英格蘭南部多塞特郡的</w:t>
      </w:r>
      <w:r>
        <w:rPr>
          <w:rFonts w:hint="eastAsia"/>
          <w:b/>
          <w:bCs/>
        </w:rPr>
        <w:t xml:space="preserve">白浪島（Brownsea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Island）</w:t>
      </w:r>
      <w:r>
        <w:rPr>
          <w:rFonts w:hint="eastAsia"/>
        </w:rPr>
        <w:t xml:space="preserve">，舉辦了一次為期</w:t>
      </w:r>
      <w:r>
        <w:t xml:space="preserve"> 14 </w:t>
      </w:r>
      <w:r>
        <w:rPr>
          <w:rFonts w:hint="eastAsia"/>
        </w:rPr>
        <w:t xml:space="preserve">天的試驗性露營。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這次露營有四個關鍵設計：（1）男孩被分成</w:t>
      </w:r>
      <w:r>
        <w:t xml:space="preserve"> 5 </w:t>
      </w:r>
      <w:r>
        <w:rPr>
          <w:rFonts w:hint="eastAsia"/>
        </w:rPr>
        <w:t xml:space="preserve">人一組的「小隊」，每隊有自己的圖騰（公牛、狼、烏鴉、麻鷸）；（2）小隊長由男孩自己擔任，B-P</w:t>
      </w:r>
      <w:r>
        <w:t xml:space="preserve"> </w:t>
      </w:r>
      <w:r>
        <w:rPr>
          <w:rFonts w:hint="eastAsia"/>
        </w:rPr>
        <w:t xml:space="preserve">不直接指揮；（3）課程內容包括觀察、追蹤、煮食、急救、體育、騎士精神；（4）每天的活動由「實際操作」構成，沒有黑板與教科書。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白浪島的關鍵時刻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露營第三天，B-P</w:t>
      </w:r>
      <w:r>
        <w:t xml:space="preserve"> </w:t>
      </w:r>
      <w:r>
        <w:rPr>
          <w:rFonts w:hint="eastAsia"/>
        </w:rPr>
        <w:t xml:space="preserve">派出小隊到森林中追蹤一條虛構的「失蹤動物」線索。他刻意不告訴答案，讓男孩自己討論、嘗試、犯錯、再嘗試。當有男孩開始爭執時，他也不立即介入，而是讓小隊長處理。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回到營地後，B-P</w:t>
      </w:r>
      <w:r>
        <w:t xml:space="preserve"> </w:t>
      </w:r>
      <w:r>
        <w:rPr>
          <w:rFonts w:hint="eastAsia"/>
        </w:rPr>
        <w:t xml:space="preserve">召集所有人圍坐營火，聽每個小隊報告自己的發現與失敗。他在日記中寫道：「他們眼中的光芒，是教室裡永遠看不到的。」這個觀察，成為日後童軍方法的核心信念——</w:t>
      </w:r>
      <w:r>
        <w:rPr>
          <w:rFonts w:hint="eastAsia"/>
          <w:b/>
          <w:bCs/>
        </w:rPr>
        <w:t xml:space="preserve">透過實踐、自治、夥伴關係的學習，遠比講授更深刻</w:t>
      </w:r>
      <w:r>
        <w:t xml:space="preserve">。</w:t>
      </w:r>
    </w:p>
    <w:p>
      <w:pPr>
        <w:pStyle w:val="BodyText"/>
      </w:pPr>
      <w:r>
        <w:t xml:space="preserve">　　1908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月，B-P</w:t>
      </w:r>
      <w:r>
        <w:t xml:space="preserve"> </w:t>
      </w:r>
      <w:r>
        <w:rPr>
          <w:rFonts w:hint="eastAsia"/>
        </w:rPr>
        <w:t xml:space="preserve">出版《Scouting</w:t>
      </w:r>
      <w:r>
        <w:t xml:space="preserve"> for </w:t>
      </w:r>
      <w:r>
        <w:rPr>
          <w:rFonts w:hint="eastAsia"/>
        </w:rPr>
        <w:t xml:space="preserve">Boys》（中譯《童子警探》或《童軍手冊》），分六冊發行。原本只是給既有青年組織（如</w:t>
      </w:r>
      <w:r>
        <w:t xml:space="preserve"> </w:t>
      </w:r>
      <w:r>
        <w:rPr>
          <w:rFonts w:hint="eastAsia"/>
        </w:rPr>
        <w:t xml:space="preserve">YMCA）使用的補充教材，但出乎意料地，全英國各地自發成立童軍小隊。1910</w:t>
      </w:r>
      <w:r>
        <w:t xml:space="preserve"> </w:t>
      </w:r>
      <w:r>
        <w:rPr>
          <w:rFonts w:hint="eastAsia"/>
        </w:rPr>
        <w:t xml:space="preserve">年正式成立英國童子軍總會，會員已達</w:t>
      </w:r>
      <w:r>
        <w:t xml:space="preserve"> 10 </w:t>
      </w:r>
      <w:r>
        <w:rPr>
          <w:rFonts w:hint="eastAsia"/>
        </w:rPr>
        <w:t xml:space="preserve">萬人。1920</w:t>
      </w:r>
      <w:r>
        <w:t xml:space="preserve"> </w:t>
      </w:r>
      <w:r>
        <w:rPr>
          <w:rFonts w:hint="eastAsia"/>
        </w:rPr>
        <w:t xml:space="preserve">年世界童軍總部（World</w:t>
      </w:r>
      <w:r>
        <w:t xml:space="preserve"> Scout Bureau, </w:t>
      </w:r>
      <w:r>
        <w:rPr>
          <w:rFonts w:hint="eastAsia"/>
        </w:rPr>
        <w:t xml:space="preserve">WSB）在倫敦正式成立，統籌全球童軍運動。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如今，童軍運動已遍及</w:t>
      </w:r>
      <w:r>
        <w:t xml:space="preserve"> </w:t>
      </w:r>
      <w:r>
        <w:rPr>
          <w:b/>
          <w:bCs/>
        </w:rPr>
        <w:t xml:space="preserve">170 </w:t>
      </w:r>
      <w:r>
        <w:rPr>
          <w:rFonts w:hint="eastAsia"/>
          <w:b/>
          <w:bCs/>
        </w:rPr>
        <w:t xml:space="preserve">多個國家</w:t>
      </w:r>
      <w:r>
        <w:rPr>
          <w:rFonts w:hint="eastAsia"/>
        </w:rPr>
        <w:t xml:space="preserve">，全球累計參與人數超過</w:t>
      </w:r>
      <w:r>
        <w:t xml:space="preserve"> 5 </w:t>
      </w:r>
      <w:r>
        <w:rPr>
          <w:rFonts w:hint="eastAsia"/>
        </w:rPr>
        <w:t xml:space="preserve">億，每年有超過</w:t>
      </w:r>
      <w:r>
        <w:t xml:space="preserve"> 5,700 </w:t>
      </w:r>
      <w:r>
        <w:rPr>
          <w:rFonts w:hint="eastAsia"/>
        </w:rPr>
        <w:t xml:space="preserve">萬青少年與服務員參與其中，是全球最大規模的青少年自願組織。</w:t>
      </w:r>
    </w:p>
    <w:bookmarkEnd w:id="9"/>
    <w:bookmarkStart w:id="10" w:name="二童軍運動的使命宣言1999-年世界童軍會議"/>
    <w:p>
      <w:pPr>
        <w:pStyle w:val="Heading3"/>
      </w:pPr>
      <w:r>
        <w:rPr>
          <w:rFonts w:hint="eastAsia"/>
        </w:rPr>
        <w:t xml:space="preserve">二、童軍運動的使命宣言（1999</w:t>
      </w:r>
      <w:r>
        <w:t xml:space="preserve"> </w:t>
      </w:r>
      <w:r>
        <w:rPr>
          <w:rFonts w:hint="eastAsia"/>
        </w:rPr>
        <w:t xml:space="preserve">年世界童軍會議）</w:t>
      </w:r>
    </w:p>
    <w:p>
      <w:pPr>
        <w:pStyle w:val="FirstParagraph"/>
      </w:pPr>
      <w:r>
        <w:t xml:space="preserve">　　1999 </w:t>
      </w:r>
      <w:r>
        <w:rPr>
          <w:rFonts w:hint="eastAsia"/>
        </w:rPr>
        <w:t xml:space="preserve">年第</w:t>
      </w:r>
      <w:r>
        <w:t xml:space="preserve"> 35 </w:t>
      </w:r>
      <w:r>
        <w:rPr>
          <w:rFonts w:hint="eastAsia"/>
        </w:rPr>
        <w:t xml:space="preserve">屆世界童軍會議（南非德爾班）通過了正式的童軍運動使命宣言，這段文字至今仍是全球童軍組織的共同方向：</w:t>
      </w:r>
    </w:p>
    <w:p>
      <w:pPr>
        <w:pStyle w:val="BodyText"/>
      </w:pPr>
      <w:r>
        <w:rPr>
          <w:rFonts w:hint="eastAsia"/>
        </w:rPr>
        <w:t xml:space="preserve">童軍運動的使命，是以童軍諾言、規律為基礎的價值系統，致力於青少年的教育，期使人人健全發展並能在社會中扮演具建設性的角色，以幫助建設更美好的世界。</w:t>
      </w:r>
    </w:p>
    <w:p>
      <w:pPr>
        <w:pStyle w:val="BodyText"/>
      </w:pPr>
      <w:r>
        <w:t xml:space="preserve">—— World Scout Bureau, 2000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這段使命宣言看似平實，卻包含三個重要訊息：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童軍是「教育運動」</w:t>
      </w:r>
      <w:r>
        <w:rPr>
          <w:rFonts w:hint="eastAsia"/>
        </w:rPr>
        <w:t xml:space="preserve">——不是青年俱樂部，不是休閒活動，而是有明確教育目的的系統。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價值系統的基礎是諾言與規律</w:t>
      </w:r>
      <w:r>
        <w:rPr>
          <w:rFonts w:hint="eastAsia"/>
        </w:rPr>
        <w:t xml:space="preserve">——這是童軍與其他青少年活動最根本的區別。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目標是「建設更美好的世界」</w:t>
      </w:r>
      <w:r>
        <w:rPr>
          <w:rFonts w:hint="eastAsia"/>
        </w:rPr>
        <w:t xml:space="preserve">——從個人成長延伸到社會貢獻。</w:t>
      </w:r>
    </w:p>
    <w:bookmarkEnd w:id="10"/>
    <w:bookmarkStart w:id="11" w:name="三b-p-的藥方比喻為什麼是方法而不是方法們"/>
    <w:p>
      <w:pPr>
        <w:pStyle w:val="Heading3"/>
      </w:pPr>
      <w:r>
        <w:rPr>
          <w:rFonts w:hint="eastAsia"/>
        </w:rPr>
        <w:t xml:space="preserve">三、B-P</w:t>
      </w:r>
      <w:r>
        <w:t xml:space="preserve"> </w:t>
      </w:r>
      <w:r>
        <w:rPr>
          <w:rFonts w:hint="eastAsia"/>
        </w:rPr>
        <w:t xml:space="preserve">的「藥方」比喻：為什麼是「方法」而不是「方法們」？</w:t>
      </w:r>
    </w:p>
    <w:p>
      <w:pPr>
        <w:pStyle w:val="FirstParagraph"/>
      </w:pPr>
      <w:r>
        <w:rPr>
          <w:rFonts w:hint="eastAsia"/>
        </w:rPr>
        <w:t xml:space="preserve">童軍運動是一種由各種成分組成的藥物，除非根據比例進行適當的調配，否則，當對病人的療效不甚理想時，你不能責怪醫生。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Baden-Powell（引自</w:t>
      </w:r>
      <w:r>
        <w:t xml:space="preserve"> World Scout Bureau, </w:t>
      </w:r>
      <w:r>
        <w:rPr>
          <w:rFonts w:hint="eastAsia"/>
        </w:rPr>
        <w:t xml:space="preserve">1998a）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這個比喻是理解童軍方法最關鍵的一句話。B-P</w:t>
      </w:r>
      <w:r>
        <w:t xml:space="preserve"> </w:t>
      </w:r>
      <w:r>
        <w:rPr>
          <w:rFonts w:hint="eastAsia"/>
        </w:rPr>
        <w:t xml:space="preserve">想說的是：童軍方法的每一個「成分」單獨拿出來，都不是童軍獨有的——別的青少年活動也會做露營、也會分組、也會頒徽章。</w:t>
      </w:r>
      <w:r>
        <w:rPr>
          <w:rFonts w:hint="eastAsia"/>
          <w:b/>
          <w:bCs/>
        </w:rPr>
        <w:t xml:space="preserve">童軍方法的獨特性，不在任何單一要素，而在於這些要素如何「按比例調配」、「相互整合」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一個只重視小隊制度但忽略諾言與規律的團體，會變成幫派；一個只重視個人進程但忽略社區參與的團體，會變成才藝補習班；一個只重視自然但忽略成人支持的團體，可能變成意外頻傳的冒險俱樂部。</w:t>
      </w:r>
      <w:r>
        <w:rPr>
          <w:rFonts w:hint="eastAsia"/>
          <w:b/>
          <w:bCs/>
        </w:rPr>
        <w:t xml:space="preserve">少了任何一味，藥效就走樣</w:t>
      </w:r>
      <w:r>
        <w:rPr>
          <w:rFonts w:hint="eastAsia"/>
        </w:rPr>
        <w:t xml:space="preserve">——這正是</w:t>
      </w:r>
      <w:r>
        <w:t xml:space="preserve"> B-P </w:t>
      </w:r>
      <w:r>
        <w:rPr>
          <w:rFonts w:hint="eastAsia"/>
        </w:rPr>
        <w:t xml:space="preserve">透過比喻警示後世服務員的事。</w:t>
      </w:r>
    </w:p>
    <w:bookmarkEnd w:id="11"/>
    <w:bookmarkStart w:id="14" w:name="四童軍方法的版本演進從-7-要素到-8-要素"/>
    <w:p>
      <w:pPr>
        <w:pStyle w:val="Heading3"/>
      </w:pPr>
      <w:r>
        <w:rPr>
          <w:rFonts w:hint="eastAsia"/>
        </w:rPr>
        <w:t xml:space="preserve">四、童軍方法的版本演進：從</w:t>
      </w:r>
      <w:r>
        <w:t xml:space="preserve"> 7 </w:t>
      </w:r>
      <w:r>
        <w:rPr>
          <w:rFonts w:hint="eastAsia"/>
        </w:rPr>
        <w:t xml:space="preserve">要素到</w:t>
      </w:r>
      <w:r>
        <w:t xml:space="preserve"> 8 </w:t>
      </w:r>
      <w:r>
        <w:rPr>
          <w:rFonts w:hint="eastAsia"/>
        </w:rPr>
        <w:t xml:space="preserve">要素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童軍方法的具體列舉並非從</w:t>
      </w:r>
      <w:r>
        <w:t xml:space="preserve"> 1907 </w:t>
      </w:r>
      <w:r>
        <w:rPr>
          <w:rFonts w:hint="eastAsia"/>
        </w:rPr>
        <w:t xml:space="preserve">年起就固定不變，而是隨著</w:t>
      </w:r>
      <w:r>
        <w:t xml:space="preserve"> WOSM </w:t>
      </w:r>
      <w:r>
        <w:rPr>
          <w:rFonts w:hint="eastAsia"/>
        </w:rPr>
        <w:t xml:space="preserve">對青少年教育的研究與全球趨勢的變化而調整。最關鍵的兩次定版：</w:t>
      </w:r>
    </w:p>
    <w:bookmarkStart w:id="12" w:name="年版七要素"/>
    <w:p>
      <w:pPr>
        <w:pStyle w:val="Heading4"/>
      </w:pPr>
      <w:r>
        <w:t xml:space="preserve">1998 </w:t>
      </w:r>
      <w:r>
        <w:rPr>
          <w:rFonts w:hint="eastAsia"/>
        </w:rPr>
        <w:t xml:space="preserve">年版（七要素）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收錄於</w:t>
      </w:r>
      <w:r>
        <w:t xml:space="preserve"> WOSM </w:t>
      </w:r>
      <w:r>
        <w:rPr>
          <w:rFonts w:hint="eastAsia"/>
        </w:rPr>
        <w:t xml:space="preserve">出版品《Scouting:</w:t>
      </w:r>
      <w:r>
        <w:t xml:space="preserve"> An educational </w:t>
      </w:r>
      <w:r>
        <w:rPr>
          <w:rFonts w:hint="eastAsia"/>
        </w:rPr>
        <w:t xml:space="preserve">system》。這是目前許多國家童軍組織（包括台灣多本訓練手冊）所引用的版本，將童軍方法明確歸納為七個要素：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諾言與規律（Promise</w:t>
      </w:r>
      <w:r>
        <w:t xml:space="preserve"> and </w:t>
      </w:r>
      <w:r>
        <w:rPr>
          <w:rFonts w:hint="eastAsia"/>
        </w:rPr>
        <w:t xml:space="preserve">Law）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做中學（Learning</w:t>
      </w:r>
      <w:r>
        <w:t xml:space="preserve"> by </w:t>
      </w:r>
      <w:r>
        <w:rPr>
          <w:rFonts w:hint="eastAsia"/>
        </w:rPr>
        <w:t xml:space="preserve">Doing）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小隊制度（Patrol</w:t>
      </w:r>
      <w:r>
        <w:t xml:space="preserve"> </w:t>
      </w:r>
      <w:r>
        <w:rPr>
          <w:rFonts w:hint="eastAsia"/>
        </w:rPr>
        <w:t xml:space="preserve">System）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活動情境架構（Symbolic</w:t>
      </w:r>
      <w:r>
        <w:t xml:space="preserve"> </w:t>
      </w:r>
      <w:r>
        <w:rPr>
          <w:rFonts w:hint="eastAsia"/>
        </w:rPr>
        <w:t xml:space="preserve">Framework，2017</w:t>
      </w:r>
      <w:r>
        <w:t xml:space="preserve"> </w:t>
      </w:r>
      <w:r>
        <w:rPr>
          <w:rFonts w:hint="eastAsia"/>
        </w:rPr>
        <w:t xml:space="preserve">後通稱「象徵架構」）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進程活動（Personal</w:t>
      </w:r>
      <w:r>
        <w:t xml:space="preserve"> </w:t>
      </w:r>
      <w:r>
        <w:rPr>
          <w:rFonts w:hint="eastAsia"/>
        </w:rPr>
        <w:t xml:space="preserve">Progression）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戶外活動（Nature，2017</w:t>
      </w:r>
      <w:r>
        <w:t xml:space="preserve"> </w:t>
      </w:r>
      <w:r>
        <w:rPr>
          <w:rFonts w:hint="eastAsia"/>
        </w:rPr>
        <w:t xml:space="preserve">後改為「自然」）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成年人的支持（Adult</w:t>
      </w:r>
      <w:r>
        <w:t xml:space="preserve"> </w:t>
      </w:r>
      <w:r>
        <w:rPr>
          <w:rFonts w:hint="eastAsia"/>
        </w:rPr>
        <w:t xml:space="preserve">Support）</w:t>
      </w:r>
    </w:p>
    <w:bookmarkEnd w:id="12"/>
    <w:bookmarkStart w:id="13" w:name="年版八要素現行版本"/>
    <w:p>
      <w:pPr>
        <w:pStyle w:val="Heading4"/>
      </w:pPr>
      <w:r>
        <w:t xml:space="preserve">2017 </w:t>
      </w:r>
      <w:r>
        <w:rPr>
          <w:rFonts w:hint="eastAsia"/>
        </w:rPr>
        <w:t xml:space="preserve">年版（八要素，現行版本）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第</w:t>
      </w:r>
      <w:r>
        <w:t xml:space="preserve"> 41 </w:t>
      </w:r>
      <w:r>
        <w:rPr>
          <w:rFonts w:hint="eastAsia"/>
        </w:rPr>
        <w:t xml:space="preserve">屆世界童軍會議（亞塞拜然巴庫）正式通過修訂，新增第八項要素：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社區參與（Community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Involvement）</w:t>
      </w:r>
      <w:r>
        <w:rPr>
          <w:rFonts w:hint="eastAsia"/>
        </w:rPr>
        <w:t xml:space="preserve">——對在地、國家、國際社區的主動探索與貢獻。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為什麼新增這項？2017</w:t>
      </w:r>
      <w:r>
        <w:t xml:space="preserve"> </w:t>
      </w:r>
      <w:r>
        <w:rPr>
          <w:rFonts w:hint="eastAsia"/>
        </w:rPr>
        <w:t xml:space="preserve">年的世界局勢已經與</w:t>
      </w:r>
      <w:r>
        <w:t xml:space="preserve"> 1998 </w:t>
      </w:r>
      <w:r>
        <w:rPr>
          <w:rFonts w:hint="eastAsia"/>
        </w:rPr>
        <w:t xml:space="preserve">年大不相同。氣候變遷、難民議題、永續發展目標（SDGs）、社會不平等成為全球青年的共同關懷。WOSM</w:t>
      </w:r>
      <w:r>
        <w:t xml:space="preserve"> </w:t>
      </w:r>
      <w:r>
        <w:rPr>
          <w:rFonts w:hint="eastAsia"/>
        </w:rPr>
        <w:t xml:space="preserve">認為童軍若只強調個人成長而不連結到社會行動，便偏離了「建設更美好的世界」這個百年使命。社區參與不再是「服務的延伸」，而是與其他七個要素並列的核心方法。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需要強調的是，</w:t>
      </w:r>
      <w:r>
        <w:rPr>
          <w:rFonts w:hint="eastAsia"/>
          <w:b/>
          <w:bCs/>
        </w:rPr>
        <w:t xml:space="preserve">並非</w:t>
      </w:r>
      <w:r>
        <w:rPr>
          <w:b/>
          <w:bCs/>
        </w:rPr>
        <w:t xml:space="preserve"> 1998 </w:t>
      </w:r>
      <w:r>
        <w:rPr>
          <w:rFonts w:hint="eastAsia"/>
          <w:b/>
          <w:bCs/>
        </w:rPr>
        <w:t xml:space="preserve">年的童軍不重視服務</w:t>
      </w:r>
      <w:r>
        <w:rPr>
          <w:rFonts w:hint="eastAsia"/>
        </w:rPr>
        <w:t xml:space="preserve">——服務一直是童軍精神的核心，諾言中「我願盡力協助別人」、規律中「童軍是助人的」都是明確要求。2017</w:t>
      </w:r>
      <w:r>
        <w:t xml:space="preserve"> </w:t>
      </w:r>
      <w:r>
        <w:rPr>
          <w:rFonts w:hint="eastAsia"/>
        </w:rPr>
        <w:t xml:space="preserve">年的修訂只是把這個原本散落在各要素中的精神</w:t>
      </w:r>
      <w:r>
        <w:rPr>
          <w:rFonts w:hint="eastAsia"/>
          <w:b/>
          <w:bCs/>
        </w:rPr>
        <w:t xml:space="preserve">提升為獨立的方法論層次</w:t>
      </w:r>
      <w:r>
        <w:rPr>
          <w:rFonts w:hint="eastAsia"/>
        </w:rPr>
        <w:t xml:space="preserve">，要求服務員在設計活動時，主動考慮社區連結。</w:t>
      </w:r>
    </w:p>
    <w:bookmarkEnd w:id="13"/>
    <w:bookmarkEnd w:id="14"/>
    <w:bookmarkStart w:id="18" w:name="五童軍方法關聯圖環狀整合圖"/>
    <w:p>
      <w:pPr>
        <w:pStyle w:val="Heading3"/>
      </w:pPr>
      <w:r>
        <w:rPr>
          <w:rFonts w:hint="eastAsia"/>
        </w:rPr>
        <w:t xml:space="preserve">五、童軍方法關聯圖（環狀整合圖）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八個要素之間的關係並非平行排列，而是</w:t>
      </w:r>
      <w:r>
        <w:rPr>
          <w:rFonts w:hint="eastAsia"/>
          <w:b/>
          <w:bCs/>
        </w:rPr>
        <w:t xml:space="preserve">相互依存、共同運作</w:t>
      </w:r>
      <w:r>
        <w:rPr>
          <w:rFonts w:hint="eastAsia"/>
        </w:rPr>
        <w:t xml:space="preserve">的整合系統。下圖以環狀方式呈現八要素圍繞「童軍方法」核心的整合關係：諾言與規律（深紅色）作為價值基礎位於頂端、社區參與（綠色）為</w:t>
      </w:r>
      <w:r>
        <w:t xml:space="preserve"> 2017 </w:t>
      </w:r>
      <w:r>
        <w:rPr>
          <w:rFonts w:hint="eastAsia"/>
        </w:rPr>
        <w:t xml:space="preserve">年新增要素，其他六項以交替色塊呈現，相互支援、缺一不可。</w:t>
      </w:r>
    </w:p>
    <w:p>
      <w:pPr>
        <w:pStyle w:val="BodyText"/>
      </w:pPr>
      <w:r>
        <w:rPr>
          <w:rFonts w:hint="eastAsia"/>
        </w:rPr>
        <w:t xml:space="preserve">圖</w:t>
      </w:r>
      <w:r>
        <w:t xml:space="preserve"> </w:t>
      </w:r>
      <w:r>
        <w:rPr>
          <w:rFonts w:hint="eastAsia"/>
        </w:rPr>
        <w:t xml:space="preserve">1：童軍方法環狀整合圖（8</w:t>
      </w:r>
      <w:r>
        <w:t xml:space="preserve"> </w:t>
      </w:r>
      <w:r>
        <w:rPr>
          <w:rFonts w:hint="eastAsia"/>
        </w:rPr>
        <w:t xml:space="preserve">要素相互依存）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data:image/svg+xml;base64,PHN2ZyBzdHlsZT0iZGlzcGxheTpibG9jazsgbWF4LXdpZHRoOiAxMDAlOyBoZWlnaHQ6IGF1dG87IG1hcmdpbjogMCBhdXRvOyIgdmlld2JveD0iMCAwIDYwMCA2MjAiIHhtbG5zPSJodHRwOi8vd3d3LnczLm9yZy8yMDAwL3N2ZyI+PHBhdGggZD0iTSAyNjMuNiAyMTIuMiBMIDIwMC41IDU5LjggQSAyNjAgMjYwIDAgMCAxIDM5OS41IDU5LjggTCAzMzYuNCAyMTIuMiBBIDk1IDk1IDAgMCAwIDI2My42IDIxMi4yIFoiIGZpbGw9IiNhODRlMmEiIHN0cm9rZT0iIzFhNWYzZiIgc3Ryb2tlLXdpZHRoPSIyIiAvPjx0ZXh0IGRvbWluYW50LWJhc2VsaW5lPSJjZW50cmFsIiBmaWxsPSIjZmZmIiBmb250LXNpemU9IjIwIiBmb250LXdlaWdodD0iNzAwIiB0ZXh0LWFuY2hvcj0ibWlkZGxlIiB4PSIzMDAuMCIgeT0iNzguNSI+6Ku+PC90ZXh0Pjx0ZXh0IGRvbWluYW50LWJhc2VsaW5lPSJjZW50cmFsIiBmaWxsPSIjZmZmIiBmb250LXNpemU9IjIwIiBmb250LXdlaWdodD0iNzAwIiB0ZXh0LWFuY2hvcj0ibWlkZGxlIiB4PSIzMDAuMCIgeT0iMTAwLjUiPuiogDwvdGV4dD48dGV4dCBkb21pbmFudC1iYXNlbGluZT0iY2VudHJhbCIgZmlsbD0iI2ZmZiIgZm9udC1zaXplPSIyMCIgZm9udC13ZWlnaHQ9IjcwMCIgdGV4dC1hbmNob3I9Im1pZGRsZSIgeD0iMzAwLjAiIHk9IjEyMi41Ij7oiIc8L3RleHQ+PHRleHQgZG9taW5hbnQtYmFzZWxpbmU9ImNlbnRyYWwiIGZpbGw9IiNmZmYiIGZvbnQtc2l6ZT0iMjAiIGZvbnQtd2VpZ2h0PSI3MDAiIHRleHQtYW5jaG9yPSJtaWRkbGUiIHg9IjMwMC4wIiB5PSIxNDQuNSI+6KaPPC90ZXh0Pjx0ZXh0IGRvbWluYW50LWJhc2VsaW5lPSJjZW50cmFsIiBmaWxsPSIjZmZmIiBmb250LXNpemU9IjIwIiBmb250LXdlaWdodD0iNzAwIiB0ZXh0LWFuY2hvcj0ibWlkZGxlIiB4PSIzMDAuMCIgeT0iMTY2LjUiPuW+izwvdGV4dD48dGV4dCBkb21pbmFudC1iYXNlbGluZT0iY2VudHJhbCIgZmlsbD0iI2E4NGUyYSIgZm9udC1zaXplPSIxMSIgZm9udC13ZWlnaHQ9IjYwMCIgdGV4dC1hbmNob3I9Im1pZGRsZSIgeD0iMzAwLjAiIHk9IjE4LjAiPuWfuuekjjwvdGV4dD48cGF0aCBkPSJNIDMzNi40IDIxMi4yIEwgMzk5LjUgNTkuOCBBIDI2MCAyNjAgMCAwIDEgNTQwLjIgMjAwLjUgTCAzODcuOCAyNjMuNiBBIDk1IDk1IDAgMCAwIDMzNi40IDIxMi4yIFoiIGZpbGw9IiNmYmY3ZTkiIHN0cm9rZT0iIzFhNWYzZiIgc3Ryb2tlLXdpZHRoPSIyIiAvPjx0ZXh0IGRvbWluYW50LWJhc2VsaW5lPSJjZW50cmFsIiBmaWxsPSIjMWE1ZjNmIiBmb250LXNpemU9IjIwIiBmb250LXdlaWdodD0iNzAwIiB0ZXh0LWFuY2hvcj0ibWlkZGxlIiB4PSI0MjUuNSIgeT0iMTUyLjUiPuWBmjwvdGV4dD48dGV4dCBkb21pbmFudC1iYXNlbGluZT0iY2VudHJhbCIgZmlsbD0iIzFhNWYzZiIgZm9udC1zaXplPSIyMCIgZm9udC13ZWlnaHQ9IjcwMCIgdGV4dC1hbmNob3I9Im1pZGRsZSIgeD0iNDI1LjUiIHk9IjE3NC41Ij7kuK08L3RleHQ+PHRleHQgZG9taW5hbnQtYmFzZWxpbmU9ImNlbnRyYWwiIGZpbGw9IiMxYTVmM2YiIGZvbnQtc2l6ZT0iMjAiIGZvbnQtd2VpZ2h0PSI3MDAiIHRleHQtYW5jaG9yPSJtaWRkbGUiIHg9IjQyNS41IiB5PSIxOTYuNSI+5a24PC90ZXh0PjxwYXRoIGQ9Ik0gMzg3LjggMjYzLjYgTCA1NDAuMiAyMDAuNSBBIDI2MCAyNjAgMCAwIDEgNTQwLjIgMzk5LjUgTCAzODcuOCAzMzYuNCBBIDk1IDk1IDAgMCAwIDM4Ny44IDI2My42IFoiIGZpbGw9IiNmMGU2YzQiIHN0cm9rZT0iIzFhNWYzZiIgc3Ryb2tlLXdpZHRoPSIyIiAvPjx0ZXh0IGRvbWluYW50LWJhc2VsaW5lPSJjZW50cmFsIiBmaWxsPSIjMWE1ZjNmIiBmb250LXNpemU9IjIwIiBmb250LXdlaWdodD0iNzAwIiB0ZXh0LWFuY2hvcj0ibWlkZGxlIiB4PSI0NzcuNSIgeT0iMjY3LjAiPuWwjzwvdGV4dD48dGV4dCBkb21pbmFudC1iYXNlbGluZT0iY2VudHJhbCIgZmlsbD0iIzFhNWYzZiIgZm9udC1zaXplPSIyMCIgZm9udC13ZWlnaHQ9IjcwMCIgdGV4dC1hbmNob3I9Im1pZGRsZSIgeD0iNDc3LjUiIHk9IjI4OS4wIj7pmoo8L3RleHQ+PHRleHQgZG9taW5hbnQtYmFzZWxpbmU9ImNlbnRyYWwiIGZpbGw9IiMxYTVmM2YiIGZvbnQtc2l6ZT0iMjAiIGZvbnQtd2VpZ2h0PSI3MDAiIHRleHQtYW5jaG9yPSJtaWRkbGUiIHg9IjQ3Ny41IiB5PSIzMTEuMCI+5Yi2PC90ZXh0Pjx0ZXh0IGRvbWluYW50LWJhc2VsaW5lPSJjZW50cmFsIiBmaWxsPSIjMWE1ZjNmIiBmb250LXNpemU9IjIwIiBmb250LXdlaWdodD0iNzAwIiB0ZXh0LWFuY2hvcj0ibWlkZGxlIiB4PSI0NzcuNSIgeT0iMzMzLjAiPuW6pjwvdGV4dD48cGF0aCBkPSJNIDM4Ny44IDMzNi40IEwgNTQwLjIgMzk5LjUgQSAyNjAgMjYwIDAgMCAxIDM5OS41IDU0MC4yIEwgMzM2LjQgMzg3LjggQSA5NSA5NSAwIDAgMCAzODcuOCAzMzYuNCBaIiBmaWxsPSIjZmJmN2U5IiBzdHJva2U9IiMxYTVmM2YiIHN0cm9rZS13aWR0aD0iMiIgLz48dGV4dCBkb21pbmFudC1iYXNlbGluZT0iY2VudHJhbCIgZmlsbD0iIzFhNWYzZiIgZm9udC1zaXplPSIyMCIgZm9udC13ZWlnaHQ9IjcwMCIgdGV4dC1hbmNob3I9Im1pZGRsZSIgeD0iNDI1LjUiIHk9IjM5Mi41Ij7osaE8L3RleHQ+PHRleHQgZG9taW5hbnQtYmFzZWxpbmU9ImNlbnRyYWwiIGZpbGw9IiMxYTVmM2YiIGZvbnQtc2l6ZT0iMjAiIGZvbnQtd2VpZ2h0PSI3MDAiIHRleHQtYW5jaG9yPSJtaWRkbGUiIHg9IjQyNS41IiB5PSI0MTQuNSI+5b61PC90ZXh0Pjx0ZXh0IGRvbWluYW50LWJhc2VsaW5lPSJjZW50cmFsIiBmaWxsPSIjMWE1ZjNmIiBmb250LXNpemU9IjIwIiBmb250LXdlaWdodD0iNzAwIiB0ZXh0LWFuY2hvcj0ibWlkZGxlIiB4PSI0MjUuNSIgeT0iNDM2LjUiPuaetjwvdGV4dD48dGV4dCBkb21pbmFudC1iYXNlbGluZT0iY2VudHJhbCIgZmlsbD0iIzFhNWYzZiIgZm9udC1zaXplPSIyMCIgZm9udC13ZWlnaHQ9IjcwMCIgdGV4dC1hbmNob3I9Im1pZGRsZSIgeD0iNDI1LjUiIHk9IjQ1OC41Ij7mp4s8L3RleHQ+PHBhdGggZD0iTSAzMzYuNCAzODcuOCBMIDM5OS41IDU0MC4yIEEgMjYwIDI2MCAwIDAgMSAyMDAuNSA1NDAuMiBMIDI2My42IDM4Ny44IEEgOTUgOTUgMCAwIDAgMzM2LjQgMzg3LjggWiIgZmlsbD0iI2YwZTZjNCIgc3Ryb2tlPSIjMWE1ZjNmIiBzdHJva2Utd2lkdGg9IjIiIC8+PHRleHQgZG9taW5hbnQtYmFzZWxpbmU9ImNlbnRyYWwiIGZpbGw9IiMxYTVmM2YiIGZvbnQtc2l6ZT0iMjAiIGZvbnQtd2VpZ2h0PSI3MDAiIHRleHQtYW5jaG9yPSJtaWRkbGUiIHg9IjMwMC4wIiB5PSI0NDQuNSI+5YCLPC90ZXh0Pjx0ZXh0IGRvbWluYW50LWJhc2VsaW5lPSJjZW50cmFsIiBmaWxsPSIjMWE1ZjNmIiBmb250LXNpemU9IjIwIiBmb250LXdlaWdodD0iNzAwIiB0ZXh0LWFuY2hvcj0ibWlkZGxlIiB4PSIzMDAuMCIgeT0iNDY2LjUiPuS6ujwvdGV4dD48dGV4dCBkb21pbmFudC1iYXNlbGluZT0iY2VudHJhbCIgZmlsbD0iIzFhNWYzZiIgZm9udC1zaXplPSIyMCIgZm9udC13ZWlnaHQ9IjcwMCIgdGV4dC1hbmNob3I9Im1pZGRsZSIgeD0iMzAwLjAiIHk9IjQ4OC41Ij7pgLI8L3RleHQ+PHRleHQgZG9taW5hbnQtYmFzZWxpbmU9ImNlbnRyYWwiIGZpbGw9IiMxYTVmM2YiIGZvbnQtc2l6ZT0iMjAiIGZvbnQtd2VpZ2h0PSI3MDAiIHRleHQtYW5jaG9yPSJtaWRkbGUiIHg9IjMwMC4wIiB5PSI1MTAuNSI+56iLPC90ZXh0PjxwYXRoIGQ9Ik0gMjYzLjYgMzg3LjggTCAyMDAuNSA1NDAuMiBBIDI2MCAyNjAgMCAwIDEgNTkuOCAzOTkuNSBMIDIxMi4yIDMzNi40IEEgOTUgOTUgMCAwIDAgMjYzLjYgMzg3LjggWiIgZmlsbD0iI2ZiZjdlOSIgc3Ryb2tlPSIjMWE1ZjNmIiBzdHJva2Utd2lkdGg9IjIiIC8+PHRleHQgZG9taW5hbnQtYmFzZWxpbmU9ImNlbnRyYWwiIGZpbGw9IiMxYTVmM2YiIGZvbnQtc2l6ZT0iMjAiIGZvbnQtd2VpZ2h0PSI3MDAiIHRleHQtYW5jaG9yPSJtaWRkbGUiIHg9IjE3NC41IiB5PSI0MTQuNSI+6IeqPC90ZXh0Pjx0ZXh0IGRvbWluYW50LWJhc2VsaW5lPSJjZW50cmFsIiBmaWxsPSIjMWE1ZjNmIiBmb250LXNpemU9IjIwIiBmb250LXdlaWdodD0iNzAwIiB0ZXh0LWFuY2hvcj0ibWlkZGxlIiB4PSIxNzQuNSIgeT0iNDM2LjUiPueEtjwvdGV4dD48cGF0aCBkPSJNIDIxMi4yIDMzNi40IEwgNTkuOCAzOTkuNSBBIDI2MCAyNjAgMCAwIDEgNTkuOCAyMDAuNSBMIDIxMi4yIDI2My42IEEgOTUgOTUgMCAwIDAgMjEyLjIgMzM2LjQgWiIgZmlsbD0iI2YwZTZjNCIgc3Ryb2tlPSIjMWE1ZjNmIiBzdHJva2Utd2lkdGg9IjIiIC8+PHRleHQgZG9taW5hbnQtYmFzZWxpbmU9ImNlbnRyYWwiIGZpbGw9IiMxYTVmM2YiIGZvbnQtc2l6ZT0iMjAiIGZvbnQtd2VpZ2h0PSI3MDAiIHRleHQtYW5jaG9yPSJtaWRkbGUiIHg9IjEyMi41IiB5PSIyNjcuMCI+5oiQPC90ZXh0Pjx0ZXh0IGRvbWluYW50LWJhc2VsaW5lPSJjZW50cmFsIiBmaWxsPSIjMWE1ZjNmIiBmb250LXNpemU9IjIwIiBmb250LXdlaWdodD0iNzAwIiB0ZXh0LWFuY2hvcj0ibWlkZGxlIiB4PSIxMjIuNSIgeT0iMjg5LjAiPuS6ujwvdGV4dD48dGV4dCBkb21pbmFudC1iYXNlbGluZT0iY2VudHJhbCIgZmlsbD0iIzFhNWYzZiIgZm9udC1zaXplPSIyMCIgZm9udC13ZWlnaHQ9IjcwMCIgdGV4dC1hbmNob3I9Im1pZGRsZSIgeD0iMTIyLjUiIHk9IjMxMS4wIj7mlK88L3RleHQ+PHRleHQgZG9taW5hbnQtYmFzZWxpbmU9ImNlbnRyYWwiIGZpbGw9IiMxYTVmM2YiIGZvbnQtc2l6ZT0iMjAiIGZvbnQtd2VpZ2h0PSI3MDAiIHRleHQtYW5jaG9yPSJtaWRkbGUiIHg9IjEyMi41IiB5PSIzMzMuMCI+5oyBPC90ZXh0PjxwYXRoIGQ9Ik0gMjEyLjIgMjYzLjYgTCA1OS44IDIwMC41IEEgMjYwIDI2MCAwIDAgMSAyMDAuNSA1OS44IEwgMjYzLjYgMjEyLjIgQSA5NSA5NSAwIDAgMCAyMTIuMiAyNjMuNiBaIiBmaWxsPSIjZGZmMGQ4IiBzdHJva2U9IiMxYTVmM2YiIHN0cm9rZS13aWR0aD0iMiIgLz48dGV4dCBkb21pbmFudC1iYXNlbGluZT0iY2VudHJhbCIgZmlsbD0iIzJhNmY0ZiIgZm9udC1zaXplPSIyMCIgZm9udC13ZWlnaHQ9IjcwMCIgdGV4dC1hbmNob3I9Im1pZGRsZSIgeD0iMTc0LjUiIHk9IjE0MS41Ij7npL48L3RleHQ+PHRleHQgZG9taW5hbnQtYmFzZWxpbmU9ImNlbnRyYWwiIGZpbGw9IiMyYTZmNGYiIGZvbnQtc2l6ZT0iMjAiIGZvbnQtd2VpZ2h0PSI3MDAiIHRleHQtYW5jaG9yPSJtaWRkbGUiIHg9IjE3NC41IiB5PSIxNjMuNSI+5Y2APC90ZXh0Pjx0ZXh0IGRvbWluYW50LWJhc2VsaW5lPSJjZW50cmFsIiBmaWxsPSIjMmE2ZjRmIiBmb250LXNpemU9IjIwIiBmb250LXdlaWdodD0iNzAwIiB0ZXh0LWFuY2hvcj0ibWlkZGxlIiB4PSIxNzQuNSIgeT0iMTg1LjUiPuWPgzwvdGV4dD48dGV4dCBkb21pbmFudC1iYXNlbGluZT0iY2VudHJhbCIgZmlsbD0iIzJhNmY0ZiIgZm9udC1zaXplPSIyMCIgZm9udC13ZWlnaHQ9IjcwMCIgdGV4dC1hbmNob3I9Im1pZGRsZSIgeD0iMTc0LjUiIHk9IjIwNy41Ij7oiIc8L3RleHQ+PHRleHQgZG9taW5hbnQtYmFzZWxpbmU9ImNlbnRyYWwiIGZpbGw9IiNhODRlMmEiIGZvbnQtc2l6ZT0iMTEiIGZvbnQtd2VpZ2h0PSI2MDAiIHRleHQtYW5jaG9yPSJtaWRkbGUiIHg9IjEwMC42IiB5PSIxMDAuNiI+MjAxNyDmlrDlop48L3RleHQ+PGNpcmNsZSBjeD0iMzAwIiBjeT0iMzAwIiBmaWxsPSIjMWE1ZjNmIiByPSI5MiIgc3Ryb2tlPSIjYTg0ZTJhIiBzdHJva2Utd2lkdGg9IjMiPjwvY2lyY2xlPjx0ZXh0IGZpbGw9IiNlOGRjYjgiIGZvbnQtc2l6ZT0iMTMiIGZvbnQtd2VpZ2h0PSI2MDAiIGxldHRlci1zcGFjaW5nPSIyIiB0ZXh0LWFuY2hvcj0ibWlkZGxlIiB4PSIzMDAiIHk9IjI3OCI+VEhFIFNDT1VUIE1FVEhPRDwvdGV4dD48dGV4dCBmaWxsPSIjZmZmIiBmb250LXNpemU9IjIyIiBmb250LXdlaWdodD0iNzAwIiB0ZXh0LWFuY2hvcj0ibWlkZGxlIiB4PSIzMDAiIHk9IjMwNSI+56ul6LuN5pa55rOVPC90ZXh0Pjx0ZXh0IGZpbGw9IiNlOGRjYjgiIGZvbnQtc2l6ZT0iMTMiIHRleHQtYW5jaG9yPSJtaWRkbGUiIHg9IjMwMCIgeT0iMzMwIj44IOimgee0oOaVtOWQiOezu+e1sTwvdGV4dD48L3N2Zz4=" id="1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這個圖示提醒我們：八個要素不是「做完這個再做下一個」的順序步驟，而是</w:t>
      </w:r>
      <w:r>
        <w:rPr>
          <w:rFonts w:hint="eastAsia"/>
          <w:b/>
          <w:bCs/>
        </w:rPr>
        <w:t xml:space="preserve">同時運作、彼此渗透的整體</w:t>
      </w:r>
      <w:r>
        <w:rPr>
          <w:rFonts w:hint="eastAsia"/>
        </w:rPr>
        <w:t xml:space="preserve">。一場好的童軍活動，會在同一時刻讓多個要素發揮作用——這就是</w:t>
      </w:r>
      <w:r>
        <w:t xml:space="preserve"> B-P </w:t>
      </w:r>
      <w:r>
        <w:rPr>
          <w:rFonts w:hint="eastAsia"/>
        </w:rPr>
        <w:t xml:space="preserve">所說「按比例調配的藥方」。</w:t>
      </w:r>
    </w:p>
    <w:bookmarkEnd w:id="18"/>
    <w:bookmarkStart w:id="22" w:name="六童軍方法支柱圖基礎支柱結構"/>
    <w:p>
      <w:pPr>
        <w:pStyle w:val="Heading3"/>
      </w:pPr>
      <w:r>
        <w:rPr>
          <w:rFonts w:hint="eastAsia"/>
        </w:rPr>
        <w:t xml:space="preserve">六、童軍方法支柱圖（基礎+支柱結構）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如果用建築來比喻童軍方法，諾言與規律是「</w:t>
      </w:r>
      <w:r>
        <w:rPr>
          <w:rFonts w:hint="eastAsia"/>
          <w:b/>
          <w:bCs/>
        </w:rPr>
        <w:t xml:space="preserve">地基</w:t>
      </w:r>
      <w:r>
        <w:rPr>
          <w:rFonts w:hint="eastAsia"/>
        </w:rPr>
        <w:t xml:space="preserve">」，其他七個要素是「</w:t>
      </w:r>
      <w:r>
        <w:rPr>
          <w:rFonts w:hint="eastAsia"/>
          <w:b/>
          <w:bCs/>
        </w:rPr>
        <w:t xml:space="preserve">支柱</w:t>
      </w:r>
      <w:r>
        <w:rPr>
          <w:rFonts w:hint="eastAsia"/>
        </w:rPr>
        <w:t xml:space="preserve">」，而童軍運動的使命是「</w:t>
      </w:r>
      <w:r>
        <w:rPr>
          <w:rFonts w:hint="eastAsia"/>
          <w:b/>
          <w:bCs/>
        </w:rPr>
        <w:t xml:space="preserve">屋頂</w:t>
      </w:r>
      <w:r>
        <w:rPr>
          <w:rFonts w:hint="eastAsia"/>
        </w:rPr>
        <w:t xml:space="preserve">」。下圖呈現這個三層結構：</w:t>
      </w:r>
    </w:p>
    <w:p>
      <w:pPr>
        <w:pStyle w:val="BodyText"/>
      </w:pPr>
      <w:r>
        <w:rPr>
          <w:rFonts w:hint="eastAsia"/>
        </w:rPr>
        <w:t xml:space="preserve">圖</w:t>
      </w:r>
      <w:r>
        <w:t xml:space="preserve"> </w:t>
      </w:r>
      <w:r>
        <w:rPr>
          <w:rFonts w:hint="eastAsia"/>
        </w:rPr>
        <w:t xml:space="preserve">2：童軍方法支柱結構圖（基礎、支柱、使命）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data:image/svg+xml;base64,PHN2ZyBzdHlsZT0iZGlzcGxheTpibG9jazsgbWF4LXdpZHRoOiAxMDAlOyBoZWlnaHQ6IGF1dG87IG1hcmdpbjogMCBhdXRvOyIgdmlld2JveD0iMCAwIDcyMCA1MTAiIHhtbG5zPSJodHRwOi8vd3d3LnczLm9yZy8yMDAwL3N2ZyI+PGRlZnM+PGxpbmVhcmdyYWRpZW50IGlkPSJyb29mIiB4MT0iMCIgeDI9IjAiIHkxPSIwIiB5Mj0iMSI+PHN0b3Agb2Zmc2V0PSIwIiBzdG9wLWNvbG9yPSIjYTg0ZTJhIj48L3N0b3A+PHN0b3Agb2Zmc2V0PSIxIiBzdG9wLWNvbG9yPSIjN2EzYTFmIj48L3N0b3A+PC9saW5lYXJncmFkaWVudD48bGluZWFyZ3JhZGllbnQgaWQ9ImZvdW5kIiB4MT0iMCIgeDI9IjAiIHkxPSIwIiB5Mj0iMSI+PHN0b3Agb2Zmc2V0PSIwIiBzdG9wLWNvbG9yPSIjYTg0ZTJhIj48L3N0b3A+PHN0b3Agb2Zmc2V0PSIxIiBzdG9wLWNvbG9yPSIjN2EzYTFmIj48L3N0b3A+PC9saW5lYXJncmFkaWVudD48bGluZWFyZ3JhZGllbnQgaWQ9InBpbGxhciIgeDE9IjAiIHgyPSIxIiB5MT0iMCIgeTI9IjAiPjxzdG9wIG9mZnNldD0iMCIgc3RvcC1jb2xvcj0iI2U4ZGNiOCI+PC9zdG9wPjxzdG9wIG9mZnNldD0iMC41IiBzdG9wLWNvbG9yPSIjZmJmN2U5Ij48L3N0b3A+PHN0b3Agb2Zmc2V0PSIxIiBzdG9wLWNvbG9yPSIjYzliODhhIj48L3N0b3A+PC9saW5lYXJncmFkaWVudD48bGluZWFyZ3JhZGllbnQgaWQ9InBpbGxhcjIwMTciIHgxPSIwIiB4Mj0iMSIgeTE9IjAiIHkyPSIwIj48c3RvcCBvZmZzZXQ9IjAiIHN0b3AtY29sb3I9IiNhOGQ4YTgiPjwvc3RvcD48c3RvcCBvZmZzZXQ9IjAuNSIgc3RvcC1jb2xvcj0iI2RmZjBkOCI+PC9zdG9wPjxzdG9wIG9mZnNldD0iMSIgc3RvcC1jb2xvcj0iIzdmYjQ3ZiI+PC9zdG9wPjwvbGluZWFyZ3JhZGllbnQ+PC9kZWZzPjxwb2x5Z29uIGZpbGw9InVybCgjcm9vZikiIHBvaW50cz0iNjAsMzAgNjYwLDMwIDY5MCw5MCAzMCw5MCIgc3Ryb2tlPSIjNWEyYTFmIiBzdHJva2Utd2lkdGg9IjIiPjwvcG9seWdvbj48dGV4dCBmaWxsPSIjZmJmN2U5IiBmb250LXNpemU9IjE0IiBmb250LXdlaWdodD0iNjAwIiBsZXR0ZXItc3BhY2luZz0iMyIgdGV4dC1hbmNob3I9Im1pZGRsZSIgeD0iMzYwLjAiIHk9IjU4Ij5TQ09VVCBNT1ZFTUVOVCBNSVNTSU9OPC90ZXh0Pjx0ZXh0IGZpbGw9IiNmZmYiIGZvbnQtc2l6ZT0iMjAiIGZvbnQtd2VpZ2h0PSI3MDAiIHRleHQtYW5jaG9yPSJtaWRkbGUiIHg9IjM2MC4wIiB5PSI4MiI+5bu66Kit5pu0576O5aW955qE5LiW55WMPC90ZXh0PjxyZWN0IGZpbGw9IiM4YjVhM2MiIGhlaWdodD0iMTYiIHN0cm9rZT0iIzVhMmExZiIgc3Ryb2tlLXdpZHRoPSIxIiB3aWR0aD0iNjQwIiB4PSI0MCIgeT0iOTIiIC8+PHJlY3QgZmlsbD0idXJsKCNwaWxsYXIpIiBoZWlnaHQ9IjE0IiBzdHJva2U9IiM4YjdhNGEiIHN0cm9rZS13aWR0aD0iMS41IiB3aWR0aD0iNzgiIHg9IjU3LjAiIHk9IjExNSIgLz48cmVjdCBmaWxsPSJ1cmwoI3BpbGxhcikiIGhlaWdodD0iMjM3IiBzdHJva2U9IiM4YjdhNGEiIHN0cm9rZS13aWR0aD0iMS41IiB3aWR0aD0iNzAiIHg9IjYxLjAiIHk9IjEyOSIgLz48cmVjdCBmaWxsPSJ1cmwoI3BpbGxhcikiIGhlaWdodD0iMTQiIHN0cm9rZT0iIzhiN2E0YSIgc3Ryb2tlLXdpZHRoPSIxLjUiIHdpZHRoPSI3OCIgeD0iNTcuMCIgeT0iMzY2IiAvPjxsaW5lIG9wYWNpdHk9IjAuNiIgc3Ryb2tlPSIjYTg5NDZhIiBzdHJva2Utd2lkdGg9IjAuNSIgeDE9Ijc5LjAiIHgyPSI3OS4wIiB5MT0iMTMzIiB5Mj0iMzYyIj48L2xpbmU+PGxpbmUgb3BhY2l0eT0iMC42IiBzdHJva2U9IiNhODk0NmEiIHN0cm9rZS13aWR0aD0iMC41IiB4MT0iMTEzLjAiIHgyPSIxMTMuMCIgeTE9IjEzMyIgeTI9IjM2MiI+PC9saW5lPjx0ZXh0IGRvbWluYW50LWJhc2VsaW5lPSJjZW50cmFsIiBmaWxsPSIjMWE1ZjNmIiBmb250LXNpemU9IjIyIiBmb250LXdlaWdodD0iNzAwIiB0ZXh0LWFuY2hvcj0ibWlkZGxlIiB4PSI5Ni4wIiB5PSIyMTkuNSI+5YGaPC90ZXh0Pjx0ZXh0IGRvbWluYW50LWJhc2VsaW5lPSJjZW50cmFsIiBmaWxsPSIjMWE1ZjNmIiBmb250LXNpemU9IjIyIiBmb250LXdlaWdodD0iNzAwIiB0ZXh0LWFuY2hvcj0ibWlkZGxlIiB4PSI5Ni4wIiB5PSIyNDcuNSI+5LitPC90ZXh0Pjx0ZXh0IGRvbWluYW50LWJhc2VsaW5lPSJjZW50cmFsIiBmaWxsPSIjMWE1ZjNmIiBmb250LXNpemU9IjIyIiBmb250LXdlaWdodD0iNzAwIiB0ZXh0LWFuY2hvcj0ibWlkZGxlIiB4PSI5Ni4wIiB5PSIyNzUuNSI+5a24PC90ZXh0PjxyZWN0IGZpbGw9InVybCgjcGlsbGFyKSIgaGVpZ2h0PSIxNCIgc3Ryb2tlPSIjOGI3YTRhIiBzdHJva2Utd2lkdGg9IjEuNSIgd2lkdGg9Ijc4IiB4PSIxNDUuMCIgeT0iMTE1IiAvPjxyZWN0IGZpbGw9InVybCgjcGlsbGFyKSIgaGVpZ2h0PSIyMzciIHN0cm9rZT0iIzhiN2E0YSIgc3Ryb2tlLXdpZHRoPSIxLjUiIHdpZHRoPSI3MCIgeD0iMTQ5LjAiIHk9IjEyOSIgLz48cmVjdCBmaWxsPSJ1cmwoI3BpbGxhcikiIGhlaWdodD0iMTQiIHN0cm9rZT0iIzhiN2E0YSIgc3Ryb2tlLXdpZHRoPSIxLjUiIHdpZHRoPSI3OCIgeD0iMTQ1LjAiIHk9IjM2NiIgLz48bGluZSBvcGFjaXR5PSIwLjYiIHN0cm9rZT0iI2E4OTQ2YSIgc3Ryb2tlLXdpZHRoPSIwLjUiIHgxPSIxNjcuMCIgeDI9IjE2Ny4wIiB5MT0iMTMzIiB5Mj0iMzYyIj48L2xpbmU+PGxpbmUgb3BhY2l0eT0iMC42IiBzdHJva2U9IiNhODk0NmEiIHN0cm9rZS13aWR0aD0iMC41IiB4MT0iMjAxLjAiIHgyPSIyMDEuMCIgeTE9IjEzMyIgeTI9IjM2MiI+PC9saW5lPjx0ZXh0IGRvbWluYW50LWJhc2VsaW5lPSJjZW50cmFsIiBmaWxsPSIjMWE1ZjNmIiBmb250LXNpemU9IjIyIiBmb250LXdlaWdodD0iNzAwIiB0ZXh0LWFuY2hvcj0ibWlkZGxlIiB4PSIxODQuMCIgeT0iMjA1LjUiPuWwjzwvdGV4dD48dGV4dCBkb21pbmFudC1iYXNlbGluZT0iY2VudHJhbCIgZmlsbD0iIzFhNWYzZiIgZm9udC1zaXplPSIyMiIgZm9udC13ZWlnaHQ9IjcwMCIgdGV4dC1hbmNob3I9Im1pZGRsZSIgeD0iMTg0LjAiIHk9IjIzMy41Ij7pmoo8L3RleHQ+PHRleHQgZG9taW5hbnQtYmFzZWxpbmU9ImNlbnRyYWwiIGZpbGw9IiMxYTVmM2YiIGZvbnQtc2l6ZT0iMjIiIGZvbnQtd2VpZ2h0PSI3MDAiIHRleHQtYW5jaG9yPSJtaWRkbGUiIHg9IjE4NC4wIiB5PSIyNjEuNSI+5Yi2PC90ZXh0Pjx0ZXh0IGRvbWluYW50LWJhc2VsaW5lPSJjZW50cmFsIiBmaWxsPSIjMWE1ZjNmIiBmb250LXNpemU9IjIyIiBmb250LXdlaWdodD0iNzAwIiB0ZXh0LWFuY2hvcj0ibWlkZGxlIiB4PSIxODQuMCIgeT0iMjg5LjUiPuW6pjwvdGV4dD48cmVjdCBmaWxsPSJ1cmwoI3BpbGxhcikiIGhlaWdodD0iMTQiIHN0cm9rZT0iIzhiN2E0YSIgc3Ryb2tlLXdpZHRoPSIxLjUiIHdpZHRoPSI3OCIgeD0iMjMzLjAiIHk9IjExNSIgLz48cmVjdCBmaWxsPSJ1cmwoI3BpbGxhcikiIGhlaWdodD0iMjM3IiBzdHJva2U9IiM4YjdhNGEiIHN0cm9rZS13aWR0aD0iMS41IiB3aWR0aD0iNzAiIHg9IjIzNy4wIiB5PSIxMjkiIC8+PHJlY3QgZmlsbD0idXJsKCNwaWxsYXIpIiBoZWlnaHQ9IjE0IiBzdHJva2U9IiM4YjdhNGEiIHN0cm9rZS13aWR0aD0iMS41IiB3aWR0aD0iNzgiIHg9IjIzMy4wIiB5PSIzNjYiIC8+PGxpbmUgb3BhY2l0eT0iMC42IiBzdHJva2U9IiNhODk0NmEiIHN0cm9rZS13aWR0aD0iMC41IiB4MT0iMjU1LjAiIHgyPSIyNTUuMCIgeTE9IjEzMyIgeTI9IjM2MiI+PC9saW5lPjxsaW5lIG9wYWNpdHk9IjAuNiIgc3Ryb2tlPSIjYTg5NDZhIiBzdHJva2Utd2lkdGg9IjAuNSIgeDE9IjI4OS4wIiB4Mj0iMjg5LjAiIHkxPSIxMzMiIHkyPSIzNjIiPjwvbGluZT48dGV4dCBkb21pbmFudC1iYXNlbGluZT0iY2VudHJhbCIgZmlsbD0iIzFhNWYzZiIgZm9udC1zaXplPSIyMiIgZm9udC13ZWlnaHQ9IjcwMCIgdGV4dC1hbmNob3I9Im1pZGRsZSIgeD0iMjcyLjAiIHk9IjIwNS41Ij7osaE8L3RleHQ+PHRleHQgZG9taW5hbnQtYmFzZWxpbmU9ImNlbnRyYWwiIGZpbGw9IiMxYTVmM2YiIGZvbnQtc2l6ZT0iMjIiIGZvbnQtd2VpZ2h0PSI3MDAiIHRleHQtYW5jaG9yPSJtaWRkbGUiIHg9IjI3Mi4wIiB5PSIyMzMuNSI+5b61PC90ZXh0Pjx0ZXh0IGRvbWluYW50LWJhc2VsaW5lPSJjZW50cmFsIiBmaWxsPSIjMWE1ZjNmIiBmb250LXNpemU9IjIyIiBmb250LXdlaWdodD0iNzAwIiB0ZXh0LWFuY2hvcj0ibWlkZGxlIiB4PSIyNzIuMCIgeT0iMjYxLjUiPuaetjwvdGV4dD48dGV4dCBkb21pbmFudC1iYXNlbGluZT0iY2VudHJhbCIgZmlsbD0iIzFhNWYzZiIgZm9udC1zaXplPSIyMiIgZm9udC13ZWlnaHQ9IjcwMCIgdGV4dC1hbmNob3I9Im1pZGRsZSIgeD0iMjcyLjAiIHk9IjI4OS41Ij7mp4s8L3RleHQ+PHJlY3QgZmlsbD0idXJsKCNwaWxsYXIpIiBoZWlnaHQ9IjE0IiBzdHJva2U9IiM4YjdhNGEiIHN0cm9rZS13aWR0aD0iMS41IiB3aWR0aD0iNzgiIHg9IjMyMS4wIiB5PSIxMTUiIC8+PHJlY3QgZmlsbD0idXJsKCNwaWxsYXIpIiBoZWlnaHQ9IjIzNyIgc3Ryb2tlPSIjOGI3YTRhIiBzdHJva2Utd2lkdGg9IjEuNSIgd2lkdGg9IjcwIiB4PSIzMjUuMCIgeT0iMTI5IiAvPjxyZWN0IGZpbGw9InVybCgjcGlsbGFyKSIgaGVpZ2h0PSIxNCIgc3Ryb2tlPSIjOGI3YTRhIiBzdHJva2Utd2lkdGg9IjEuNSIgd2lkdGg9Ijc4IiB4PSIzMjEuMCIgeT0iMzY2IiAvPjxsaW5lIG9wYWNpdHk9IjAuNiIgc3Ryb2tlPSIjYTg5NDZhIiBzdHJva2Utd2lkdGg9IjAuNSIgeDE9IjM0My4wIiB4Mj0iMzQzLjAiIHkxPSIxMzMiIHkyPSIzNjIiPjwvbGluZT48bGluZSBvcGFjaXR5PSIwLjYiIHN0cm9rZT0iI2E4OTQ2YSIgc3Ryb2tlLXdpZHRoPSIwLjUiIHgxPSIzNzcuMCIgeDI9IjM3Ny4wIiB5MT0iMTMzIiB5Mj0iMzYyIj48L2xpbmU+PHRleHQgZG9taW5hbnQtYmFzZWxpbmU9ImNlbnRyYWwiIGZpbGw9IiMxYTVmM2YiIGZvbnQtc2l6ZT0iMjIiIGZvbnQtd2VpZ2h0PSI3MDAiIHRleHQtYW5jaG9yPSJtaWRkbGUiIHg9IjM2MC4wIiB5PSIyMDUuNSI+5YCLPC90ZXh0Pjx0ZXh0IGRvbWluYW50LWJhc2VsaW5lPSJjZW50cmFsIiBmaWxsPSIjMWE1ZjNmIiBmb250LXNpemU9IjIyIiBmb250LXdlaWdodD0iNzAwIiB0ZXh0LWFuY2hvcj0ibWlkZGxlIiB4PSIzNjAuMCIgeT0iMjMzLjUiPuS6ujwvdGV4dD48dGV4dCBkb21pbmFudC1iYXNlbGluZT0iY2VudHJhbCIgZmlsbD0iIzFhNWYzZiIgZm9udC1zaXplPSIyMiIgZm9udC13ZWlnaHQ9IjcwMCIgdGV4dC1hbmNob3I9Im1pZGRsZSIgeD0iMzYwLjAiIHk9IjI2MS41Ij7pgLI8L3RleHQ+PHRleHQgZG9taW5hbnQtYmFzZWxpbmU9ImNlbnRyYWwiIGZpbGw9IiMxYTVmM2YiIGZvbnQtc2l6ZT0iMjIiIGZvbnQtd2VpZ2h0PSI3MDAiIHRleHQtYW5jaG9yPSJtaWRkbGUiIHg9IjM2MC4wIiB5PSIyODkuNSI+56iLPC90ZXh0PjxyZWN0IGZpbGw9InVybCgjcGlsbGFyKSIgaGVpZ2h0PSIxNCIgc3Ryb2tlPSIjOGI3YTRhIiBzdHJva2Utd2lkdGg9IjEuNSIgd2lkdGg9Ijc4IiB4PSI0MDkuMCIgeT0iMTE1IiAvPjxyZWN0IGZpbGw9InVybCgjcGlsbGFyKSIgaGVpZ2h0PSIyMzciIHN0cm9rZT0iIzhiN2E0YSIgc3Ryb2tlLXdpZHRoPSIxLjUiIHdpZHRoPSI3MCIgeD0iNDEzLjAiIHk9IjEyOSIgLz48cmVjdCBmaWxsPSJ1cmwoI3BpbGxhcikiIGhlaWdodD0iMTQiIHN0cm9rZT0iIzhiN2E0YSIgc3Ryb2tlLXdpZHRoPSIxLjUiIHdpZHRoPSI3OCIgeD0iNDA5LjAiIHk9IjM2NiIgLz48bGluZSBvcGFjaXR5PSIwLjYiIHN0cm9rZT0iI2E4OTQ2YSIgc3Ryb2tlLXdpZHRoPSIwLjUiIHgxPSI0MzEuMCIgeDI9IjQzMS4wIiB5MT0iMTMzIiB5Mj0iMzYyIj48L2xpbmU+PGxpbmUgb3BhY2l0eT0iMC42IiBzdHJva2U9IiNhODk0NmEiIHN0cm9rZS13aWR0aD0iMC41IiB4MT0iNDY1LjAiIHgyPSI0NjUuMCIgeTE9IjEzMyIgeTI9IjM2MiI+PC9saW5lPjx0ZXh0IGRvbWluYW50LWJhc2VsaW5lPSJjZW50cmFsIiBmaWxsPSIjMWE1ZjNmIiBmb250LXNpemU9IjIyIiBmb250LXdlaWdodD0iNzAwIiB0ZXh0LWFuY2hvcj0ibWlkZGxlIiB4PSI0NDguMCIgeT0iMjMzLjUiPuiHqjwvdGV4dD48dGV4dCBkb21pbmFudC1iYXNlbGluZT0iY2VudHJhbCIgZmlsbD0iIzFhNWYzZiIgZm9udC1zaXplPSIyMiIgZm9udC13ZWlnaHQ9IjcwMCIgdGV4dC1hbmNob3I9Im1pZGRsZSIgeD0iNDQ4LjAiIHk9IjI2MS41Ij7nhLY8L3RleHQ+PHJlY3QgZmlsbD0idXJsKCNwaWxsYXIpIiBoZWlnaHQ9IjE0IiBzdHJva2U9IiM4YjdhNGEiIHN0cm9rZS13aWR0aD0iMS41IiB3aWR0aD0iNzgiIHg9IjQ5Ny4wIiB5PSIxMTUiIC8+PHJlY3QgZmlsbD0idXJsKCNwaWxsYXIpIiBoZWlnaHQ9IjIzNyIgc3Ryb2tlPSIjOGI3YTRhIiBzdHJva2Utd2lkdGg9IjEuNSIgd2lkdGg9IjcwIiB4PSI1MDEuMCIgeT0iMTI5IiAvPjxyZWN0IGZpbGw9InVybCgjcGlsbGFyKSIgaGVpZ2h0PSIxNCIgc3Ryb2tlPSIjOGI3YTRhIiBzdHJva2Utd2lkdGg9IjEuNSIgd2lkdGg9Ijc4IiB4PSI0OTcuMCIgeT0iMzY2IiAvPjxsaW5lIG9wYWNpdHk9IjAuNiIgc3Ryb2tlPSIjYTg5NDZhIiBzdHJva2Utd2lkdGg9IjAuNSIgeDE9IjUxOS4wIiB4Mj0iNTE5LjAiIHkxPSIxMzMiIHkyPSIzNjIiPjwvbGluZT48bGluZSBvcGFjaXR5PSIwLjYiIHN0cm9rZT0iI2E4OTQ2YSIgc3Ryb2tlLXdpZHRoPSIwLjUiIHgxPSI1NTMuMCIgeDI9IjU1My4wIiB5MT0iMTMzIiB5Mj0iMzYyIj48L2xpbmU+PHRleHQgZG9taW5hbnQtYmFzZWxpbmU9ImNlbnRyYWwiIGZpbGw9IiMxYTVmM2YiIGZvbnQtc2l6ZT0iMjIiIGZvbnQtd2VpZ2h0PSI3MDAiIHRleHQtYW5jaG9yPSJtaWRkbGUiIHg9IjUzNi4wIiB5PSIyMDUuNSI+5oiQPC90ZXh0Pjx0ZXh0IGRvbWluYW50LWJhc2VsaW5lPSJjZW50cmFsIiBmaWxsPSIjMWE1ZjNmIiBmb250LXNpemU9IjIyIiBmb250LXdlaWdodD0iNzAwIiB0ZXh0LWFuY2hvcj0ibWlkZGxlIiB4PSI1MzYuMCIgeT0iMjMzLjUiPuS6ujwvdGV4dD48dGV4dCBkb21pbmFudC1iYXNlbGluZT0iY2VudHJhbCIgZmlsbD0iIzFhNWYzZiIgZm9udC1zaXplPSIyMiIgZm9udC13ZWlnaHQ9IjcwMCIgdGV4dC1hbmNob3I9Im1pZGRsZSIgeD0iNTM2LjAiIHk9IjI2MS41Ij7mlK88L3RleHQ+PHRleHQgZG9taW5hbnQtYmFzZWxpbmU9ImNlbnRyYWwiIGZpbGw9IiMxYTVmM2YiIGZvbnQtc2l6ZT0iMjIiIGZvbnQtd2VpZ2h0PSI3MDAiIHRleHQtYW5jaG9yPSJtaWRkbGUiIHg9IjUzNi4wIiB5PSIyODkuNSI+5oyBPC90ZXh0PjxyZWN0IGZpbGw9InVybCgjcGlsbGFyMjAxNykiIGhlaWdodD0iMTQiIHN0cm9rZT0iIzJhNmY0ZiIgc3Ryb2tlLXdpZHRoPSIxLjUiIHdpZHRoPSI3OCIgeD0iNTg1LjAiIHk9IjExNSIgLz48cmVjdCBmaWxsPSJ1cmwoI3BpbGxhcjIwMTcpIiBoZWlnaHQ9IjIzNyIgc3Ryb2tlPSIjMmE2ZjRmIiBzdHJva2Utd2lkdGg9IjEuNSIgd2lkdGg9IjcwIiB4PSI1ODkuMCIgeT0iMTI5IiAvPjxyZWN0IGZpbGw9InVybCgjcGlsbGFyMjAxNykiIGhlaWdodD0iMTQiIHN0cm9rZT0iIzJhNmY0ZiIgc3Ryb2tlLXdpZHRoPSIxLjUiIHdpZHRoPSI3OCIgeD0iNTg1LjAiIHk9IjM2NiIgLz48bGluZSBvcGFjaXR5PSIwLjYiIHN0cm9rZT0iI2E4OTQ2YSIgc3Ryb2tlLXdpZHRoPSIwLjUiIHgxPSI2MDcuMCIgeDI9IjYwNy4wIiB5MT0iMTMzIiB5Mj0iMzYyIj48L2xpbmU+PGxpbmUgb3BhY2l0eT0iMC42IiBzdHJva2U9IiNhODk0NmEiIHN0cm9rZS13aWR0aD0iMC41IiB4MT0iNjQxLjAiIHgyPSI2NDEuMCIgeTE9IjEzMyIgeTI9IjM2MiI+PC9saW5lPjxjaXJjbGUgY3g9IjYyNC4wIiBjeT0iMTExIiBmaWxsPSIjMmE2ZjRmIiByPSIxNCIgc3Ryb2tlPSIjZmZmIiBzdHJva2Utd2lkdGg9IjIiPjwvY2lyY2xlPjx0ZXh0IGZpbGw9IiNmZmYiIGZvbnQtc2l6ZT0iOSIgZm9udC13ZWlnaHQ9IjcwMCIgdGV4dC1hbmNob3I9Im1pZGRsZSIgeD0iNjI0LjAiIHk9IjExNCI+MjAxNzwvdGV4dD48dGV4dCBkb21pbmFudC1iYXNlbGluZT0iY2VudHJhbCIgZmlsbD0iIzFhNWYzZiIgZm9udC1zaXplPSIyMiIgZm9udC13ZWlnaHQ9IjcwMCIgdGV4dC1hbmNob3I9Im1pZGRsZSIgeD0iNjI0LjAiIHk9IjIwNS41Ij7npL48L3RleHQ+PHRleHQgZG9taW5hbnQtYmFzZWxpbmU9ImNlbnRyYWwiIGZpbGw9IiMxYTVmM2YiIGZvbnQtc2l6ZT0iMjIiIGZvbnQtd2VpZ2h0PSI3MDAiIHRleHQtYW5jaG9yPSJtaWRkbGUiIHg9IjYyNC4wIiB5PSIyMzMuNSI+5Y2APC90ZXh0Pjx0ZXh0IGRvbWluYW50LWJhc2VsaW5lPSJjZW50cmFsIiBmaWxsPSIjMWE1ZjNmIiBmb250LXNpemU9IjIyIiBmb250LXdlaWdodD0iNzAwIiB0ZXh0LWFuY2hvcj0ibWlkZGxlIiB4PSI2MjQuMCIgeT0iMjYxLjUiPuWPgzwvdGV4dD48dGV4dCBkb21pbmFudC1iYXNlbGluZT0iY2VudHJhbCIgZmlsbD0iIzFhNWYzZiIgZm9udC1zaXplPSIyMiIgZm9udC13ZWlnaHQ9IjcwMCIgdGV4dC1hbmNob3I9Im1pZGRsZSIgeD0iNjI0LjAiIHk9IjI4OS41Ij7oiIc8L3RleHQ+PHJlY3QgZmlsbD0idXJsKCNmb3VuZCkiIGhlaWdodD0iNzAiIHJ4PSI0IiBzdHJva2U9IiM1YTJhMWYiIHN0cm9rZS13aWR0aD0iMiIgd2lkdGg9IjY2MCIgeD0iMzAiIHk9IjM5MCIgLz48dGV4dCBmaWxsPSIjZmJmN2U5IiBmb250LXNpemU9IjEzIiBmb250LXdlaWdodD0iNjAwIiBsZXR0ZXItc3BhY2luZz0iMyIgdGV4dC1hbmNob3I9Im1pZGRsZSIgeD0iMzYwLjAiIHk9IjQxMiI+Rk9VTkRBVElPTiDCtyDlg7nlgLzln7rnpI48L3RleHQ+PHRleHQgZmlsbD0iI2ZmZiIgZm9udC1zaXplPSIyMiIgZm9udC13ZWlnaHQ9IjcwMCIgdGV4dC1hbmNob3I9Im1pZGRsZSIgeD0iMzYwLjAiIHk9IjQ0MCI+6Ku+6KiA6IiH6KaP5b6LIMK3IFByb21pc2UgYW5kIExhdzwvdGV4dD48cmVjdCBmaWxsPSIjNWEzYTFmIiBoZWlnaHQ9IjE0IiB3aWR0aD0iNzIwIiB4PSIwIiB5PSI0NjAiIC8+PGxpbmUgc3Ryb2tlPSIjM2EyNTE1IiBzdHJva2Utd2lkdGg9IjMiIHgxPSIwIiB4Mj0iMTAiIHkxPSI0NzQiIHkyPSI0NzQiPjwvbGluZT48bGluZSBzdHJva2U9IiMzYTI1MTUiIHN0cm9rZS13aWR0aD0iMyIgeDE9IjIwIiB4Mj0iMzAiIHkxPSI0NzQiIHkyPSI0NzQiPjwvbGluZT48bGluZSBzdHJva2U9IiMzYTI1MTUiIHN0cm9rZS13aWR0aD0iMyIgeDE9IjQwIiB4Mj0iNTAiIHkxPSI0NzQiIHkyPSI0NzQiPjwvbGluZT48bGluZSBzdHJva2U9IiMzYTI1MTUiIHN0cm9rZS13aWR0aD0iMyIgeDE9IjYwIiB4Mj0iNzAiIHkxPSI0NzQiIHkyPSI0NzQiPjwvbGluZT48bGluZSBzdHJva2U9IiMzYTI1MTUiIHN0cm9rZS13aWR0aD0iMyIgeDE9IjgwIiB4Mj0iOTAiIHkxPSI0NzQiIHkyPSI0NzQiPjwvbGluZT48bGluZSBzdHJva2U9IiMzYTI1MTUiIHN0cm9rZS13aWR0aD0iMyIgeDE9IjEwMCIgeDI9IjExMCIgeTE9IjQ3NCIgeTI9IjQ3NCI+PC9saW5lPjxsaW5lIHN0cm9rZT0iIzNhMjUxNSIgc3Ryb2tlLXdpZHRoPSIzIiB4MT0iMTIwIiB4Mj0iMTMwIiB5MT0iNDc0IiB5Mj0iNDc0Ij48L2xpbmU+PGxpbmUgc3Ryb2tlPSIjM2EyNTE1IiBzdHJva2Utd2lkdGg9IjMiIHgxPSIxNDAiIHgyPSIxNTAiIHkxPSI0NzQiIHkyPSI0NzQiPjwvbGluZT48bGluZSBzdHJva2U9IiMzYTI1MTUiIHN0cm9rZS13aWR0aD0iMyIgeDE9IjE2MCIgeDI9IjE3MCIgeTE9IjQ3NCIgeTI9IjQ3NCI+PC9saW5lPjxsaW5lIHN0cm9rZT0iIzNhMjUxNSIgc3Ryb2tlLXdpZHRoPSIzIiB4MT0iMTgwIiB4Mj0iMTkwIiB5MT0iNDc0IiB5Mj0iNDc0Ij48L2xpbmU+PGxpbmUgc3Ryb2tlPSIjM2EyNTE1IiBzdHJva2Utd2lkdGg9IjMiIHgxPSIyMDAiIHgyPSIyMTAiIHkxPSI0NzQiIHkyPSI0NzQiPjwvbGluZT48bGluZSBzdHJva2U9IiMzYTI1MTUiIHN0cm9rZS13aWR0aD0iMyIgeDE9IjIyMCIgeDI9IjIzMCIgeTE9IjQ3NCIgeTI9IjQ3NCI+PC9saW5lPjxsaW5lIHN0cm9rZT0iIzNhMjUxNSIgc3Ryb2tlLXdpZHRoPSIzIiB4MT0iMjQwIiB4Mj0iMjUwIiB5MT0iNDc0IiB5Mj0iNDc0Ij48L2xpbmU+PGxpbmUgc3Ryb2tlPSIjM2EyNTE1IiBzdHJva2Utd2lkdGg9IjMiIHgxPSIyNjAiIHgyPSIyNzAiIHkxPSI0NzQiIHkyPSI0NzQiPjwvbGluZT48bGluZSBzdHJva2U9IiMzYTI1MTUiIHN0cm9rZS13aWR0aD0iMyIgeDE9IjI4MCIgeDI9IjI5MCIgeTE9IjQ3NCIgeTI9IjQ3NCI+PC9saW5lPjxsaW5lIHN0cm9rZT0iIzNhMjUxNSIgc3Ryb2tlLXdpZHRoPSIzIiB4MT0iMzAwIiB4Mj0iMzEwIiB5MT0iNDc0IiB5Mj0iNDc0Ij48L2xpbmU+PGxpbmUgc3Ryb2tlPSIjM2EyNTE1IiBzdHJva2Utd2lkdGg9IjMiIHgxPSIzMjAiIHgyPSIzMzAiIHkxPSI0NzQiIHkyPSI0NzQiPjwvbGluZT48bGluZSBzdHJva2U9IiMzYTI1MTUiIHN0cm9rZS13aWR0aD0iMyIgeDE9IjM0MCIgeDI9IjM1MCIgeTE9IjQ3NCIgeTI9IjQ3NCI+PC9saW5lPjxsaW5lIHN0cm9rZT0iIzNhMjUxNSIgc3Ryb2tlLXdpZHRoPSIzIiB4MT0iMzYwIiB4Mj0iMzcwIiB5MT0iNDc0IiB5Mj0iNDc0Ij48L2xpbmU+PGxpbmUgc3Ryb2tlPSIjM2EyNTE1IiBzdHJva2Utd2lkdGg9IjMiIHgxPSIzODAiIHgyPSIzOTAiIHkxPSI0NzQiIHkyPSI0NzQiPjwvbGluZT48bGluZSBzdHJva2U9IiMzYTI1MTUiIHN0cm9rZS13aWR0aD0iMyIgeDE9IjQwMCIgeDI9IjQxMCIgeTE9IjQ3NCIgeTI9IjQ3NCI+PC9saW5lPjxsaW5lIHN0cm9rZT0iIzNhMjUxNSIgc3Ryb2tlLXdpZHRoPSIzIiB4MT0iNDIwIiB4Mj0iNDMwIiB5MT0iNDc0IiB5Mj0iNDc0Ij48L2xpbmU+PGxpbmUgc3Ryb2tlPSIjM2EyNTE1IiBzdHJva2Utd2lkdGg9IjMiIHgxPSI0NDAiIHgyPSI0NTAiIHkxPSI0NzQiIHkyPSI0NzQiPjwvbGluZT48bGluZSBzdHJva2U9IiMzYTI1MTUiIHN0cm9rZS13aWR0aD0iMyIgeDE9IjQ2MCIgeDI9IjQ3MCIgeTE9IjQ3NCIgeTI9IjQ3NCI+PC9saW5lPjxsaW5lIHN0cm9rZT0iIzNhMjUxNSIgc3Ryb2tlLXdpZHRoPSIzIiB4MT0iNDgwIiB4Mj0iNDkwIiB5MT0iNDc0IiB5Mj0iNDc0Ij48L2xpbmU+PGxpbmUgc3Ryb2tlPSIjM2EyNTE1IiBzdHJva2Utd2lkdGg9IjMiIHgxPSI1MDAiIHgyPSI1MTAiIHkxPSI0NzQiIHkyPSI0NzQiPjwvbGluZT48bGluZSBzdHJva2U9IiMzYTI1MTUiIHN0cm9rZS13aWR0aD0iMyIgeDE9IjUyMCIgeDI9IjUzMCIgeTE9IjQ3NCIgeTI9IjQ3NCI+PC9saW5lPjxsaW5lIHN0cm9rZT0iIzNhMjUxNSIgc3Ryb2tlLXdpZHRoPSIzIiB4MT0iNTQwIiB4Mj0iNTUwIiB5MT0iNDc0IiB5Mj0iNDc0Ij48L2xpbmU+PGxpbmUgc3Ryb2tlPSIjM2EyNTE1IiBzdHJva2Utd2lkdGg9IjMiIHgxPSI1NjAiIHgyPSI1NzAiIHkxPSI0NzQiIHkyPSI0NzQiPjwvbGluZT48bGluZSBzdHJva2U9IiMzYTI1MTUiIHN0cm9rZS13aWR0aD0iMyIgeDE9IjU4MCIgeDI9IjU5MCIgeTE9IjQ3NCIgeTI9IjQ3NCI+PC9saW5lPjxsaW5lIHN0cm9rZT0iIzNhMjUxNSIgc3Ryb2tlLXdpZHRoPSIzIiB4MT0iNjAwIiB4Mj0iNjEwIiB5MT0iNDc0IiB5Mj0iNDc0Ij48L2xpbmU+PGxpbmUgc3Ryb2tlPSIjM2EyNTE1IiBzdHJva2Utd2lkdGg9IjMiIHgxPSI2MjAiIHgyPSI2MzAiIHkxPSI0NzQiIHkyPSI0NzQiPjwvbGluZT48bGluZSBzdHJva2U9IiMzYTI1MTUiIHN0cm9rZS13aWR0aD0iMyIgeDE9IjY0MCIgeDI9IjY1MCIgeTE9IjQ3NCIgeTI9IjQ3NCI+PC9saW5lPjxsaW5lIHN0cm9rZT0iIzNhMjUxNSIgc3Ryb2tlLXdpZHRoPSIzIiB4MT0iNjYwIiB4Mj0iNjcwIiB5MT0iNDc0IiB5Mj0iNDc0Ij48L2xpbmU+PGxpbmUgc3Ryb2tlPSIjM2EyNTE1IiBzdHJva2Utd2lkdGg9IjMiIHgxPSI2ODAiIHgyPSI2OTAiIHkxPSI0NzQiIHkyPSI0NzQiPjwvbGluZT48bGluZSBzdHJva2U9IiMzYTI1MTUiIHN0cm9rZS13aWR0aD0iMyIgeDE9IjcwMCIgeDI9IjcxMCIgeTE9IjQ3NCIgeTI9IjQ3NCI+PC9saW5lPjx0ZXh0IGZpbGw9IiM2NjYiIGZvbnQtc2l6ZT0iMTMiIGZvbnQtc3R5bGU9Iml0YWxpYyIgdGV4dC1hbmNob3I9Im1pZGRsZSIgeD0iMzYwLjAiIHk9IjQ5MCI+6Ku+6KiA6IiH6KaP5b6L5piv5YW25LuWIDcg6aCF6KaB57Sg55qE5YO55YC85Zyw5Z+6PC90ZXh0Pjwvc3ZnPg==" id="2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這個圖示強調兩個重點：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諾言與規律是價值基礎</w:t>
      </w:r>
      <w:r>
        <w:rPr>
          <w:rFonts w:hint="eastAsia"/>
        </w:rPr>
        <w:t xml:space="preserve">——少了它，其他七個要素如同沒有地基的支柱，再多再美也站不起來。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社區參與（綠色，2017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新增）</w:t>
      </w:r>
      <w:r>
        <w:rPr>
          <w:rFonts w:hint="eastAsia"/>
        </w:rPr>
        <w:t xml:space="preserve">是最後加入的支柱，補齊了童軍方法從個人成長到社會貢獻的完整面向。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七根支柱共同支撐使命</w:t>
      </w:r>
      <w:r>
        <w:rPr>
          <w:rFonts w:hint="eastAsia"/>
        </w:rPr>
        <w:t xml:space="preserve">——使命不是空中樓閣，而是建立在實際的方法之上；少任何一根支柱，使命就會傾斜。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兩張圖呈現的是</w:t>
      </w:r>
      <w:r>
        <w:rPr>
          <w:rFonts w:hint="eastAsia"/>
          <w:b/>
          <w:bCs/>
        </w:rPr>
        <w:t xml:space="preserve">同一個系統的不同視角</w:t>
      </w:r>
      <w:r>
        <w:rPr>
          <w:rFonts w:hint="eastAsia"/>
        </w:rPr>
        <w:t xml:space="preserve">：環狀圖強調「相互依存」，支柱圖強調「層次與基礎」。兩者都是理解童軍方法的有效方式，服務員可依場合選用。</w:t>
      </w:r>
    </w:p>
    <w:bookmarkEnd w:id="22"/>
    <w:bookmarkStart w:id="27" w:name="七整體架構圖"/>
    <w:p>
      <w:pPr>
        <w:pStyle w:val="Heading3"/>
      </w:pPr>
      <w:r>
        <w:rPr>
          <w:rFonts w:hint="eastAsia"/>
        </w:rPr>
        <w:t xml:space="preserve">七、整體架構圖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層次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內容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在童軍方法中的角色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使命（Mission）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建設更美好的世界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最終目的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原則（Principles）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對神（精神信念）、對人、對己的責任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道德基準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方法（Method）</w:t>
            </w:r>
          </w:p>
        </w:tc>
        <w:tc>
          <w:tcPr/>
          <w:p>
            <w:pPr>
              <w:pStyle w:val="Compact"/>
            </w:pPr>
            <w:r>
              <w:t xml:space="preserve">8 </w:t>
            </w:r>
            <w:r>
              <w:rPr>
                <w:rFonts w:hint="eastAsia"/>
              </w:rPr>
              <w:t xml:space="preserve">個要素的整合系統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教育設計藍圖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活動（Activities）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露營、技能、服務、儀典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方法的具體實踐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「方法」處於使命與原則之下，活動之上。它不是規定要做什麼活動，而是規定</w:t>
      </w:r>
      <w:r>
        <w:rPr>
          <w:rFonts w:hint="eastAsia"/>
          <w:b/>
          <w:bCs/>
        </w:rPr>
        <w:t xml:space="preserve">活動應該如何被設計</w:t>
      </w:r>
      <w:r>
        <w:rPr>
          <w:rFonts w:hint="eastAsia"/>
        </w:rPr>
        <w:t xml:space="preserve">，才能真正達到童軍運動的教育目的。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給服務員的關鍵提醒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當你設計一個童軍活動時，可以拿這</w:t>
      </w:r>
      <w:r>
        <w:t xml:space="preserve"> 8 </w:t>
      </w:r>
      <w:r>
        <w:rPr>
          <w:rFonts w:hint="eastAsia"/>
        </w:rPr>
        <w:t xml:space="preserve">個要素當作檢核表：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這個活動有讓童軍實踐諾言、規律的具體機會嗎？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童軍是動手做，還是在聽我講課？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小隊有發揮自治功能，還是被我直接指揮？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有沒有運用象徵、儀式、故事讓活動更有意義？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每個童軍是否能依自己的進程目標獲得挑戰？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有充分的自然元素還是只在室內？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我作為成人是引導者，還是命令者？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這個活動和社區有任何連結嗎？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如果有任何一項答不出來，這個活動就還不是「完整的童軍活動」。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6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（八要素正式定義文件）</w:t>
      </w:r>
    </w:p>
    <w:p>
      <w:pPr>
        <w:pStyle w:val="Compact"/>
        <w:numPr>
          <w:ilvl w:val="0"/>
          <w:numId w:val="1006"/>
        </w:numPr>
      </w:pPr>
      <w:r>
        <w:t xml:space="preserve">WOSM (2017).</w:t>
      </w:r>
      <w:r>
        <w:t xml:space="preserve"> </w:t>
      </w:r>
      <w:r>
        <w:rPr>
          <w:i/>
          <w:iCs/>
        </w:rPr>
        <w:t xml:space="preserve">World Scout Youth Programme Policy</w:t>
      </w:r>
      <w:r>
        <w:rPr>
          <w:rFonts w:hint="eastAsia"/>
        </w:rPr>
        <w:t xml:space="preserve">：</w:t>
      </w:r>
      <w:hyperlink r:id="rId23">
        <w:r>
          <w:rPr>
            <w:rStyle w:val="Hyperlink"/>
          </w:rPr>
          <w:t xml:space="preserve">learn.scout.org</w:t>
        </w:r>
      </w:hyperlink>
    </w:p>
    <w:p>
      <w:pPr>
        <w:pStyle w:val="Compact"/>
        <w:numPr>
          <w:ilvl w:val="0"/>
          <w:numId w:val="1006"/>
        </w:numPr>
      </w:pPr>
      <w:r>
        <w:t xml:space="preserve">World Scout Bureau (1998).</w:t>
      </w:r>
      <w:r>
        <w:t xml:space="preserve"> </w:t>
      </w:r>
      <w:r>
        <w:rPr>
          <w:i/>
          <w:iCs/>
        </w:rPr>
        <w:t xml:space="preserve">Scouting: An educational system</w:t>
      </w:r>
      <w:r>
        <w:rPr>
          <w:rFonts w:hint="eastAsia"/>
        </w:rPr>
        <w:t xml:space="preserve">（七要素版本）</w:t>
      </w:r>
    </w:p>
    <w:p>
      <w:pPr>
        <w:pStyle w:val="Compact"/>
        <w:numPr>
          <w:ilvl w:val="0"/>
          <w:numId w:val="1006"/>
        </w:numPr>
      </w:pPr>
      <w:r>
        <w:t xml:space="preserve">World Scout Bureau (2000). </w:t>
      </w:r>
      <w:r>
        <w:rPr>
          <w:rFonts w:hint="eastAsia"/>
        </w:rPr>
        <w:t xml:space="preserve">童軍運動使命宣言（1999</w:t>
      </w:r>
      <w:r>
        <w:t xml:space="preserve"> </w:t>
      </w:r>
      <w:r>
        <w:rPr>
          <w:rFonts w:hint="eastAsia"/>
        </w:rPr>
        <w:t xml:space="preserve">第</w:t>
      </w:r>
      <w:r>
        <w:t xml:space="preserve"> 35 </w:t>
      </w:r>
      <w:r>
        <w:rPr>
          <w:rFonts w:hint="eastAsia"/>
        </w:rPr>
        <w:t xml:space="preserve">屆世界童軍會議通過）</w:t>
      </w:r>
    </w:p>
    <w:p>
      <w:pPr>
        <w:pStyle w:val="Compact"/>
        <w:numPr>
          <w:ilvl w:val="0"/>
          <w:numId w:val="1006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06"/>
        </w:numPr>
      </w:pPr>
      <w:r>
        <w:t xml:space="preserve">WOSM「Scout </w:t>
      </w:r>
      <w:r>
        <w:rPr>
          <w:rFonts w:hint="eastAsia"/>
        </w:rPr>
        <w:t xml:space="preserve">Method」官方頁面：</w:t>
      </w:r>
      <w:hyperlink r:id="rId24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06"/>
        </w:numPr>
      </w:pPr>
      <w:r>
        <w:t xml:space="preserve">WOSM「Scouting's </w:t>
      </w:r>
      <w:r>
        <w:rPr>
          <w:rFonts w:hint="eastAsia"/>
        </w:rPr>
        <w:t xml:space="preserve">History」：</w:t>
      </w:r>
      <w:hyperlink r:id="rId25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維基百科「Scout</w:t>
      </w:r>
      <w:r>
        <w:t xml:space="preserve"> </w:t>
      </w:r>
      <w:r>
        <w:rPr>
          <w:rFonts w:hint="eastAsia"/>
        </w:rPr>
        <w:t xml:space="preserve">method」（含</w:t>
      </w:r>
      <w:r>
        <w:t xml:space="preserve"> 2017 </w:t>
      </w:r>
      <w:r>
        <w:rPr>
          <w:rFonts w:hint="eastAsia"/>
        </w:rPr>
        <w:t xml:space="preserve">年第</w:t>
      </w:r>
      <w:r>
        <w:t xml:space="preserve"> 41 </w:t>
      </w:r>
      <w:r>
        <w:rPr>
          <w:rFonts w:hint="eastAsia"/>
        </w:rPr>
        <w:t xml:space="preserve">屆世界童軍會議修訂歷程）：</w:t>
      </w:r>
      <w:hyperlink r:id="rId26">
        <w:r>
          <w:rPr>
            <w:rStyle w:val="Hyperlink"/>
          </w:rPr>
          <w:t xml:space="preserve">en.wikipedia.org</w:t>
        </w:r>
      </w:hyperlink>
    </w:p>
    <w:p>
      <w:pPr>
        <w:pStyle w:val="FirstParagraph"/>
      </w:pPr>
      <w:r>
        <w:t xml:space="preserve">　　1998 </w:t>
      </w:r>
      <w:r>
        <w:rPr>
          <w:rFonts w:hint="eastAsia"/>
        </w:rPr>
        <w:t xml:space="preserve">七要素</w:t>
      </w:r>
      <w:r>
        <w:t xml:space="preserve"> → 2017 </w:t>
      </w:r>
      <w:r>
        <w:rPr>
          <w:rFonts w:hint="eastAsia"/>
        </w:rPr>
        <w:t xml:space="preserve">新增社區參與成為八要素</w:t>
      </w:r>
      <w:r>
        <w:t xml:space="preserve"> → 2019 WOSM </w:t>
      </w:r>
      <w:r>
        <w:rPr>
          <w:rFonts w:hint="eastAsia"/>
        </w:rPr>
        <w:t xml:space="preserve">正式發布《The</w:t>
      </w:r>
      <w:r>
        <w:t xml:space="preserve"> Scout </w:t>
      </w:r>
      <w:r>
        <w:rPr>
          <w:rFonts w:hint="eastAsia"/>
        </w:rPr>
        <w:t xml:space="preserve">Method》文件。</w:t>
      </w:r>
    </w:p>
    <w:bookmarkEnd w:id="27"/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svg" /><Relationship Type="http://schemas.openxmlformats.org/officeDocument/2006/relationships/image" Id="rId19" Target="media/rId19.svg" /><Relationship Type="http://schemas.openxmlformats.org/officeDocument/2006/relationships/hyperlink" Id="rId26" Target="https://en.wikipedia.org/wiki/Scout_method" TargetMode="External" /><Relationship Type="http://schemas.openxmlformats.org/officeDocument/2006/relationships/hyperlink" Id="rId23" Target="https://learn.scout.org/resource/world-scout-youth-programme-policy" TargetMode="External" /><Relationship Type="http://schemas.openxmlformats.org/officeDocument/2006/relationships/hyperlink" Id="rId24" Target="https://www.scout.org/who-we-are/scout-movement/scout-method" TargetMode="External" /><Relationship Type="http://schemas.openxmlformats.org/officeDocument/2006/relationships/hyperlink" Id="rId25" Target="https://www.scout.org/who-we-are/scout-movement/scoutings-histo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en.wikipedia.org/wiki/Scout_method" TargetMode="External" /><Relationship Type="http://schemas.openxmlformats.org/officeDocument/2006/relationships/hyperlink" Id="rId23" Target="https://learn.scout.org/resource/world-scout-youth-programme-policy" TargetMode="External" /><Relationship Type="http://schemas.openxmlformats.org/officeDocument/2006/relationships/hyperlink" Id="rId24" Target="https://www.scout.org/who-we-are/scout-movement/scout-method" TargetMode="External" /><Relationship Type="http://schemas.openxmlformats.org/officeDocument/2006/relationships/hyperlink" Id="rId25" Target="https://www.scout.org/who-we-are/scout-movement/scoutings-histo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 - 緣起與整體架構</dc:title>
  <dc:creator/>
  <dc:language>zh-TW</dc:language>
  <cp:keywords/>
  <dcterms:created xsi:type="dcterms:W3CDTF">2026-06-30T21:31:56Z</dcterms:created>
  <dcterms:modified xsi:type="dcterms:W3CDTF">2026-06-30T21:31:56Z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