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跨信仰的核心原則</w:t>
      </w:r>
    </w:p>
    <w:bookmarkStart w:id="13" w:name="虔敬集會---跨信仰的核心原則"/>
    <w:p>
      <w:pPr>
        <w:pStyle w:val="Heading1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跨信仰的核心原則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跨信仰的核心原則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跨信仰的核心原則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最重要的原則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童軍虔敬集會</w:t>
      </w:r>
      <w:r>
        <w:rPr>
          <w:rFonts w:hint="eastAsia"/>
          <w:b/>
          <w:bCs/>
        </w:rPr>
        <w:t xml:space="preserve">不是某個特定宗教的禮拜</w:t>
      </w:r>
      <w:r>
        <w:rPr>
          <w:rFonts w:hint="eastAsia"/>
        </w:rPr>
        <w:t xml:space="preserve">，而是</w:t>
      </w:r>
      <w:r>
        <w:rPr>
          <w:rFonts w:hint="eastAsia"/>
          <w:b/>
          <w:bCs/>
        </w:rPr>
        <w:t xml:space="preserve">跨信仰、尊重多元的精神性集會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世界童軍組織（WOSM）的立場明確：尊重每位童軍的個人信仰，包括基督教、佛教、回教、印度教、道教、原住民信仰、或無特定宗教信仰者。</w:t>
      </w:r>
    </w:p>
    <w:bookmarkStart w:id="9" w:name="一跨信仰原則的具體實踐"/>
    <w:p>
      <w:pPr>
        <w:pStyle w:val="Heading3"/>
      </w:pPr>
      <w:r>
        <w:rPr>
          <w:rFonts w:hint="eastAsia"/>
        </w:rPr>
        <w:t xml:space="preserve">（一）跨信仰原則的具體實踐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不採用特定宗教的儀式或祈禱詞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不傳教、不勸入</w:t>
      </w:r>
      <w:r>
        <w:rPr>
          <w:rFonts w:hint="eastAsia"/>
        </w:rPr>
        <w:t xml:space="preserve">某個宗教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不強迫</w:t>
      </w:r>
      <w:r>
        <w:rPr>
          <w:rFonts w:hint="eastAsia"/>
        </w:rPr>
        <w:t xml:space="preserve">童軍參與違背個人信仰的活動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尊重不同信仰</w:t>
      </w:r>
      <w:r>
        <w:rPr>
          <w:rFonts w:hint="eastAsia"/>
        </w:rPr>
        <w:t xml:space="preserve">的童軍夥伴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採用</w:t>
      </w:r>
      <w:r>
        <w:rPr>
          <w:rFonts w:hint="eastAsia"/>
          <w:b/>
          <w:bCs/>
        </w:rPr>
        <w:t xml:space="preserve">所有人都能接受</w:t>
      </w:r>
      <w:r>
        <w:rPr>
          <w:rFonts w:hint="eastAsia"/>
        </w:rPr>
        <w:t xml:space="preserve">的內容（如自然觀察、感恩、反思）</w:t>
      </w:r>
    </w:p>
    <w:bookmarkEnd w:id="9"/>
    <w:bookmarkStart w:id="10" w:name="二多元背景的處理"/>
    <w:p>
      <w:pPr>
        <w:pStyle w:val="Heading3"/>
      </w:pPr>
      <w:r>
        <w:rPr>
          <w:rFonts w:hint="eastAsia"/>
        </w:rPr>
        <w:t xml:space="preserve">（二）多元背景的處理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如果一個團體中有多種信仰背景的童軍，虔敬集會的設計應：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使用</w:t>
      </w:r>
      <w:r>
        <w:rPr>
          <w:rFonts w:hint="eastAsia"/>
          <w:b/>
          <w:bCs/>
        </w:rPr>
        <w:t xml:space="preserve">中性的詞彙</w:t>
      </w:r>
      <w:r>
        <w:rPr>
          <w:rFonts w:hint="eastAsia"/>
        </w:rPr>
        <w:t xml:space="preserve">（如「精神」「自然」「宇宙」），避免特定宗教用語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讓有特定信仰的童軍在合宜時段</w:t>
      </w:r>
      <w:r>
        <w:rPr>
          <w:rFonts w:hint="eastAsia"/>
        </w:rPr>
        <w:t xml:space="preserve">進行自己的禮拜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不在虔敬集會中宣揚單一信仰</w:t>
      </w:r>
    </w:p>
    <w:bookmarkEnd w:id="10"/>
    <w:bookmarkStart w:id="11" w:name="三無特定信仰者的尊重"/>
    <w:p>
      <w:pPr>
        <w:pStyle w:val="Heading3"/>
      </w:pPr>
      <w:r>
        <w:rPr>
          <w:rFonts w:hint="eastAsia"/>
        </w:rPr>
        <w:t xml:space="preserve">（三）無特定信仰者的尊重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部分童軍夥伴並無特定宗教信仰。虔敬集會應讓這些童軍也能</w:t>
      </w:r>
      <w:r>
        <w:rPr>
          <w:rFonts w:hint="eastAsia"/>
          <w:b/>
          <w:bCs/>
        </w:rPr>
        <w:t xml:space="preserve">參與並有所收穫</w:t>
      </w:r>
      <w:r>
        <w:rPr>
          <w:rFonts w:hint="eastAsia"/>
        </w:rPr>
        <w:t xml:space="preserve">，例如透過自然觀察、團體反思、感恩練習等普世性活動。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 - 跨信仰的核心原則</dc:title>
  <dc:creator/>
  <dc:language>zh-TW</dc:language>
  <cp:keywords/>
  <dcterms:created xsi:type="dcterms:W3CDTF">2026-06-30T20:07:13Z</dcterms:created>
  <dcterms:modified xsi:type="dcterms:W3CDTF">2026-06-30T20:07:13Z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