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觀察</w:t>
      </w:r>
      <w:r>
        <w:t xml:space="preserve"> - </w:t>
      </w:r>
      <w:r>
        <w:rPr>
          <w:rFonts w:hint="eastAsia"/>
        </w:rPr>
        <w:t xml:space="preserve">昆蟲的分類</w:t>
      </w:r>
    </w:p>
    <w:bookmarkStart w:id="10" w:name="觀察---昆蟲的分類"/>
    <w:p>
      <w:pPr>
        <w:pStyle w:val="Heading1"/>
      </w:pPr>
      <w:r>
        <w:rPr>
          <w:rFonts w:hint="eastAsia"/>
        </w:rPr>
        <w:t xml:space="preserve">觀察</w:t>
      </w:r>
      <w:r>
        <w:t xml:space="preserve"> - </w:t>
      </w:r>
      <w:r>
        <w:rPr>
          <w:rFonts w:hint="eastAsia"/>
        </w:rPr>
        <w:t xml:space="preserve">昆蟲的分類</w:t>
      </w:r>
    </w:p>
    <w:p>
      <w:pPr>
        <w:pStyle w:val="FirstParagraph"/>
      </w:pPr>
      <w:r>
        <w:rPr>
          <w:rFonts w:hint="eastAsia"/>
        </w:rPr>
        <w:t xml:space="preserve">分類：觀察與追蹤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昆蟲的分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昆蟲的分類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昆蟲分類為一切昆蟲研究之重要基礎。</w:t>
      </w:r>
      <w:r>
        <w:t xml:space="preserve"> </w:t>
      </w:r>
      <w:r>
        <w:rPr>
          <w:rFonts w:hint="eastAsia"/>
        </w:rPr>
        <w:t xml:space="preserve">分類的目地主要在於種類研究和系統研究。種類研究，在研究地球上過去</w:t>
      </w:r>
      <w:r>
        <w:t xml:space="preserve"> </w:t>
      </w:r>
      <w:r>
        <w:rPr>
          <w:rFonts w:hint="eastAsia"/>
        </w:rPr>
        <w:t xml:space="preserve">及現在所產一切昆蟲的分類位置，並查定其種名。而系統研究則在探討昆蟲</w:t>
      </w:r>
      <w:r>
        <w:t xml:space="preserve"> </w:t>
      </w:r>
      <w:r>
        <w:rPr>
          <w:rFonts w:hint="eastAsia"/>
        </w:rPr>
        <w:t xml:space="preserve">發生演化之系統，用以說明昆蟲彼此間及和其它動物之間的類緣關係。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分類學中將每種動物依其相關特徵，分成基本的七個層次，也就是大家所熟悉的</w:t>
      </w:r>
      <w:r>
        <w:t xml:space="preserve"> </w:t>
      </w:r>
      <w:r>
        <w:rPr>
          <w:rFonts w:hint="eastAsia"/>
        </w:rPr>
        <w:t xml:space="preserve">界、門、綱、目、科、屬、種。昆蟲屬動物界節肢動物門昆蟲綱。昆蟲綱下有各目，</w:t>
      </w:r>
      <w:r>
        <w:t xml:space="preserve"> </w:t>
      </w:r>
      <w:r>
        <w:rPr>
          <w:rFonts w:hint="eastAsia"/>
        </w:rPr>
        <w:t xml:space="preserve">各目的數量因各類學者之觀點不同而有所差異，迄今並未統一。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若依照伊姆氏</w:t>
      </w:r>
      <w:r>
        <w:t xml:space="preserve"> </w:t>
      </w:r>
      <w:r>
        <w:rPr>
          <w:rFonts w:hint="eastAsia"/>
        </w:rPr>
        <w:t xml:space="preserve">（Ａ．Ｄ．Ｉｍｍｓ）的分類則昆蟲綱分為兩亞綱二十九目。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觀察 - 昆蟲的分類</dc:title>
  <dc:creator/>
  <dc:language>zh-TW</dc:language>
  <cp:keywords/>
  <dcterms:created xsi:type="dcterms:W3CDTF">2026-10-31T07:07:27Z</dcterms:created>
  <dcterms:modified xsi:type="dcterms:W3CDTF">2026-10-31T07:07:27Z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