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貝登堡精神</w:t>
      </w:r>
      <w:r>
        <w:t xml:space="preserve"> - </w:t>
      </w:r>
      <w:r>
        <w:rPr>
          <w:rFonts w:hint="eastAsia"/>
        </w:rPr>
        <w:t xml:space="preserve">貝登堡的核心信念</w:t>
      </w:r>
    </w:p>
    <w:bookmarkStart w:id="18" w:name="貝登堡精神---貝登堡的核心信念"/>
    <w:p>
      <w:pPr>
        <w:pStyle w:val="Heading1"/>
      </w:pPr>
      <w:r>
        <w:rPr>
          <w:rFonts w:hint="eastAsia"/>
        </w:rPr>
        <w:t xml:space="preserve">貝登堡精神</w:t>
      </w:r>
      <w:r>
        <w:t xml:space="preserve"> - </w:t>
      </w:r>
      <w:r>
        <w:rPr>
          <w:rFonts w:hint="eastAsia"/>
        </w:rPr>
        <w:t xml:space="preserve">貝登堡的核心信念</w:t>
      </w:r>
    </w:p>
    <w:p>
      <w:pPr>
        <w:pStyle w:val="FirstParagraph"/>
      </w:pPr>
      <w:r>
        <w:rPr>
          <w:rFonts w:hint="eastAsia"/>
        </w:rPr>
        <w:t xml:space="preserve">分類：童軍精神</w:t>
      </w:r>
      <w:r>
        <w:t xml:space="preserve"> · </w:t>
      </w:r>
      <w:r>
        <w:rPr>
          <w:rFonts w:hint="eastAsia"/>
        </w:rPr>
        <w:t xml:space="preserve">作者：陳志南</w:t>
      </w:r>
    </w:p>
    <w:bookmarkStart w:id="17" w:name="一貝登堡的核心信念"/>
    <w:p>
      <w:pPr>
        <w:pStyle w:val="Heading2"/>
      </w:pPr>
      <w:r>
        <w:rPr>
          <w:rFonts w:hint="eastAsia"/>
        </w:rPr>
        <w:t xml:space="preserve">一、</w:t>
      </w:r>
      <w:r>
        <w:rPr>
          <w:rFonts w:hint="eastAsia"/>
        </w:rPr>
        <w:t xml:space="preserve">貝登堡的核心信念</w:t>
      </w:r>
    </w:p>
    <w:bookmarkStart w:id="9" w:name="一品格教育是國家根本"/>
    <w:p>
      <w:pPr>
        <w:pStyle w:val="Heading3"/>
      </w:pPr>
      <w:r>
        <w:rPr>
          <w:rFonts w:hint="eastAsia"/>
        </w:rPr>
        <w:t xml:space="preserve">一、品格教育是國家根本</w:t>
      </w:r>
    </w:p>
    <w:p>
      <w:pPr>
        <w:pStyle w:val="FirstParagraph"/>
      </w:pPr>
      <w:r>
        <w:t xml:space="preserve">　　B-P </w:t>
      </w:r>
      <w:r>
        <w:rPr>
          <w:rFonts w:hint="eastAsia"/>
        </w:rPr>
        <w:t xml:space="preserve">一生的核心信念，第一條就是：</w:t>
      </w:r>
      <w:r>
        <w:rPr>
          <w:rFonts w:hint="eastAsia"/>
          <w:b/>
          <w:bCs/>
        </w:rPr>
        <w:t xml:space="preserve">「一個國家的命運，繫於下一代的品格。」</w:t>
      </w:r>
    </w:p>
    <w:p>
      <w:pPr>
        <w:pStyle w:val="BodyText"/>
      </w:pPr>
      <w:r>
        <w:rPr>
          <w:rFonts w:hint="eastAsia"/>
        </w:rPr>
        <w:t xml:space="preserve">童子軍運動最初的目的是修養品格，最後仍然是修養品格。</w:t>
      </w:r>
    </w:p>
    <w:p>
      <w:pPr>
        <w:pStyle w:val="BodyText"/>
      </w:pPr>
      <w:r>
        <w:t xml:space="preserve">—— </w:t>
      </w:r>
      <w:r>
        <w:rPr>
          <w:rFonts w:hint="eastAsia"/>
        </w:rPr>
        <w:t xml:space="preserve">Baden-Powell（引自</w:t>
      </w:r>
      <w:r>
        <w:t xml:space="preserve"> 1955 </w:t>
      </w:r>
      <w:r>
        <w:rPr>
          <w:rFonts w:hint="eastAsia"/>
        </w:rPr>
        <w:t xml:space="preserve">年版</w:t>
      </w:r>
      <w:r>
        <w:t xml:space="preserve"> Aids to </w:t>
      </w:r>
      <w:r>
        <w:rPr>
          <w:rFonts w:hint="eastAsia"/>
        </w:rPr>
        <w:t xml:space="preserve">Scoutmastership）</w:t>
      </w:r>
    </w:p>
    <w:p>
      <w:pPr>
        <w:pStyle w:val="BodyText"/>
      </w:pPr>
      <w:r>
        <w:t xml:space="preserve">　　B-P </w:t>
      </w:r>
      <w:r>
        <w:rPr>
          <w:rFonts w:hint="eastAsia"/>
        </w:rPr>
        <w:t xml:space="preserve">從觀察</w:t>
      </w:r>
      <w:r>
        <w:t xml:space="preserve"> 19 </w:t>
      </w:r>
      <w:r>
        <w:rPr>
          <w:rFonts w:hint="eastAsia"/>
        </w:rPr>
        <w:t xml:space="preserve">世紀末英國社會得出這個信念。當時大英帝國表面上強盛，但他在街頭看到的青少年——沉迷享樂、缺乏目標、不願擔當——讓他擔憂英國未來。他相信：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武力強盛不代表國家強盛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財富累積不代表社會健康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  <w:b/>
          <w:bCs/>
        </w:rPr>
        <w:t xml:space="preserve">真正的國力來自每位公民的品格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品格必須從青少年開始培養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這個信念貫穿他所有的童軍設計。每一個童軍方法——諾言、規律、小隊、徽章——背後最終的目的都是「鍛鍊品格」。</w:t>
      </w:r>
    </w:p>
    <w:bookmarkEnd w:id="9"/>
    <w:bookmarkStart w:id="10" w:name="二青少年的天賦本性是好的"/>
    <w:p>
      <w:pPr>
        <w:pStyle w:val="Heading3"/>
      </w:pPr>
      <w:r>
        <w:rPr>
          <w:rFonts w:hint="eastAsia"/>
        </w:rPr>
        <w:t xml:space="preserve">二、青少年的天賦本性是好的</w:t>
      </w:r>
    </w:p>
    <w:p>
      <w:pPr>
        <w:pStyle w:val="FirstParagraph"/>
      </w:pPr>
      <w:r>
        <w:t xml:space="preserve">　　B-P </w:t>
      </w:r>
      <w:r>
        <w:rPr>
          <w:rFonts w:hint="eastAsia"/>
        </w:rPr>
        <w:t xml:space="preserve">對青少年有一個非常正向的信念，這在當時是革命性的：</w:t>
      </w:r>
    </w:p>
    <w:p>
      <w:pPr>
        <w:pStyle w:val="BodyText"/>
      </w:pPr>
      <w:r>
        <w:rPr>
          <w:rFonts w:hint="eastAsia"/>
        </w:rPr>
        <w:t xml:space="preserve">每個男孩心裡都有一個探險家、一個英雄、一個騎士。我們的工作不是把他們塑造成什麼，而是把他們本來就有的東西喚醒。</w:t>
      </w:r>
    </w:p>
    <w:p>
      <w:pPr>
        <w:pStyle w:val="BodyText"/>
      </w:pPr>
      <w:r>
        <w:t xml:space="preserve">—— Robert Baden-Powell</w:t>
      </w:r>
    </w:p>
    <w:p>
      <w:pPr>
        <w:pStyle w:val="BodyText"/>
      </w:pPr>
      <w:r>
        <w:t xml:space="preserve">　　19 </w:t>
      </w:r>
      <w:r>
        <w:rPr>
          <w:rFonts w:hint="eastAsia"/>
        </w:rPr>
        <w:t xml:space="preserve">世紀末的青少年教育，主流觀點是「孩子是有問題的，需要嚴格管教」。但</w:t>
      </w:r>
      <w:r>
        <w:t xml:space="preserve"> B-P </w:t>
      </w:r>
      <w:r>
        <w:rPr>
          <w:rFonts w:hint="eastAsia"/>
        </w:rPr>
        <w:t xml:space="preserve">站在反方：他相信</w:t>
      </w:r>
      <w:r>
        <w:rPr>
          <w:rFonts w:hint="eastAsia"/>
          <w:b/>
          <w:bCs/>
        </w:rPr>
        <w:t xml:space="preserve">青少年的天性是好奇、勇敢、追求意義的</w:t>
      </w:r>
      <w:r>
        <w:rPr>
          <w:rFonts w:hint="eastAsia"/>
        </w:rPr>
        <w:t xml:space="preserve">，問題出在大人沒有給他們合適的引導。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因此，童軍方法的設計核心是：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順勢而為</w:t>
      </w:r>
      <w:r>
        <w:rPr>
          <w:rFonts w:hint="eastAsia"/>
        </w:rPr>
        <w:t xml:space="preserve">——利用青少年喜歡冒險、喜歡團體、喜歡英雄故事的天性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正向期許</w:t>
      </w:r>
      <w:r>
        <w:rPr>
          <w:rFonts w:hint="eastAsia"/>
        </w:rPr>
        <w:t xml:space="preserve">——規律寫成「童軍是…」而非「不可…」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尊重自主</w:t>
      </w:r>
      <w:r>
        <w:rPr>
          <w:rFonts w:hint="eastAsia"/>
        </w:rPr>
        <w:t xml:space="preserve">——小隊長由少年擔任，不由成人指派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  <w:b/>
          <w:bCs/>
        </w:rPr>
        <w:t xml:space="preserve">提供舞台</w:t>
      </w:r>
      <w:r>
        <w:rPr>
          <w:rFonts w:hint="eastAsia"/>
        </w:rPr>
        <w:t xml:space="preserve">——讓少年在童軍活動中展現天賦</w:t>
      </w:r>
    </w:p>
    <w:bookmarkEnd w:id="10"/>
    <w:bookmarkStart w:id="11" w:name="三服務即領導"/>
    <w:p>
      <w:pPr>
        <w:pStyle w:val="Heading3"/>
      </w:pPr>
      <w:r>
        <w:rPr>
          <w:rFonts w:hint="eastAsia"/>
        </w:rPr>
        <w:t xml:space="preserve">三、服務即領導</w:t>
      </w:r>
    </w:p>
    <w:p>
      <w:pPr>
        <w:pStyle w:val="FirstParagraph"/>
      </w:pPr>
      <w:r>
        <w:t xml:space="preserve">　　B-P </w:t>
      </w:r>
      <w:r>
        <w:rPr>
          <w:rFonts w:hint="eastAsia"/>
        </w:rPr>
        <w:t xml:space="preserve">的領導觀超越他的時代。在那個強調軍事威權、階級服從的時代，他卻主張：</w:t>
      </w:r>
    </w:p>
    <w:p>
      <w:pPr>
        <w:pStyle w:val="BodyText"/>
      </w:pPr>
      <w:r>
        <w:rPr>
          <w:rFonts w:hint="eastAsia"/>
        </w:rPr>
        <w:t xml:space="preserve">真正的領導不是命令別人，而是服務別人。一個領導者首先要問：「我能為團隊做什麼？」</w:t>
      </w:r>
    </w:p>
    <w:p>
      <w:pPr>
        <w:pStyle w:val="BodyText"/>
      </w:pPr>
      <w:r>
        <w:t xml:space="preserve">—— Robert Baden-Powell, Aids to Scoutmastership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這個觀念體現在童軍運動的多個層面：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童軍服務員</w:t>
      </w:r>
      <w:r>
        <w:rPr>
          <w:rFonts w:hint="eastAsia"/>
        </w:rPr>
        <w:t xml:space="preserve">不是「指揮官」，而是「服務（青少年）的人」（Scout</w:t>
      </w:r>
      <w:r>
        <w:t xml:space="preserve"> Leader </w:t>
      </w:r>
      <w:r>
        <w:rPr>
          <w:rFonts w:hint="eastAsia"/>
        </w:rPr>
        <w:t xml:space="preserve">的英文</w:t>
      </w:r>
      <w:r>
        <w:t xml:space="preserve"> leader </w:t>
      </w:r>
      <w:r>
        <w:rPr>
          <w:rFonts w:hint="eastAsia"/>
        </w:rPr>
        <w:t xml:space="preserve">字源）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小隊長</w:t>
      </w:r>
      <w:r>
        <w:rPr>
          <w:rFonts w:hint="eastAsia"/>
        </w:rPr>
        <w:t xml:space="preserve">不是「上級」，而是</w:t>
      </w:r>
      <w:r>
        <w:rPr>
          <w:rFonts w:hint="eastAsia"/>
          <w:b/>
          <w:bCs/>
        </w:rPr>
        <w:t xml:space="preserve">小隊的服務者</w:t>
      </w:r>
      <w:r>
        <w:rPr>
          <w:rFonts w:hint="eastAsia"/>
        </w:rPr>
        <w:t xml:space="preserve">，要照顧每個隊員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童軍諾言</w:t>
      </w:r>
      <w:r>
        <w:rPr>
          <w:rFonts w:hint="eastAsia"/>
        </w:rPr>
        <w:t xml:space="preserve">強調「我願盡力協助別人」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  <w:b/>
          <w:bCs/>
        </w:rPr>
        <w:t xml:space="preserve">童軍銘言</w:t>
      </w:r>
      <w:r>
        <w:rPr>
          <w:rFonts w:hint="eastAsia"/>
        </w:rPr>
        <w:t xml:space="preserve">從「準備」最終延伸到行義/羅浮的「服務」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這個「服務即領導」（Servant</w:t>
      </w:r>
      <w:r>
        <w:t xml:space="preserve"> </w:t>
      </w:r>
      <w:r>
        <w:rPr>
          <w:rFonts w:hint="eastAsia"/>
        </w:rPr>
        <w:t xml:space="preserve">Leadership）的觀念，後來在</w:t>
      </w:r>
      <w:r>
        <w:t xml:space="preserve"> 20 </w:t>
      </w:r>
      <w:r>
        <w:rPr>
          <w:rFonts w:hint="eastAsia"/>
        </w:rPr>
        <w:t xml:space="preserve">世紀後期才被管理學界正式提出，但</w:t>
      </w:r>
      <w:r>
        <w:t xml:space="preserve"> B-P </w:t>
      </w:r>
      <w:r>
        <w:rPr>
          <w:rFonts w:hint="eastAsia"/>
        </w:rPr>
        <w:t xml:space="preserve">早在</w:t>
      </w:r>
      <w:r>
        <w:t xml:space="preserve"> 1908 </w:t>
      </w:r>
      <w:r>
        <w:rPr>
          <w:rFonts w:hint="eastAsia"/>
        </w:rPr>
        <w:t xml:space="preserve">年就已經實踐了</w:t>
      </w:r>
      <w:r>
        <w:t xml:space="preserve"> 60 </w:t>
      </w:r>
      <w:r>
        <w:rPr>
          <w:rFonts w:hint="eastAsia"/>
        </w:rPr>
        <w:t xml:space="preserve">年。</w:t>
      </w:r>
    </w:p>
    <w:bookmarkEnd w:id="11"/>
    <w:bookmarkStart w:id="12" w:name="四自然是最佳老師"/>
    <w:p>
      <w:pPr>
        <w:pStyle w:val="Heading3"/>
      </w:pPr>
      <w:r>
        <w:rPr>
          <w:rFonts w:hint="eastAsia"/>
        </w:rPr>
        <w:t xml:space="preserve">四、自然是最佳老師</w:t>
      </w:r>
    </w:p>
    <w:p>
      <w:pPr>
        <w:pStyle w:val="FirstParagraph"/>
      </w:pPr>
      <w:r>
        <w:t xml:space="preserve">　　B-P </w:t>
      </w:r>
      <w:r>
        <w:rPr>
          <w:rFonts w:hint="eastAsia"/>
        </w:rPr>
        <w:t xml:space="preserve">對自然的熱愛是終身的。從童年的森林探險、軍旅生涯的非洲叢林、到肯亞山下的晚年，自然始終是他的精神家園。</w:t>
      </w:r>
    </w:p>
    <w:p>
      <w:pPr>
        <w:pStyle w:val="BodyText"/>
      </w:pPr>
      <w:r>
        <w:rPr>
          <w:rFonts w:hint="eastAsia"/>
        </w:rPr>
        <w:t xml:space="preserve">真正的童軍學校不在教室，而在森林與山野之間。</w:t>
      </w:r>
    </w:p>
    <w:p>
      <w:pPr>
        <w:pStyle w:val="BodyText"/>
      </w:pPr>
      <w:r>
        <w:t xml:space="preserve">—— Robert Baden-Powell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他相信自然能教會青少年：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觀察力</w:t>
      </w:r>
      <w:r>
        <w:rPr>
          <w:rFonts w:hint="eastAsia"/>
        </w:rPr>
        <w:t xml:space="preserve">：從足跡、雲彩、星星中讀懂世界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耐心</w:t>
      </w:r>
      <w:r>
        <w:rPr>
          <w:rFonts w:hint="eastAsia"/>
        </w:rPr>
        <w:t xml:space="preserve">：等待天氣、等待野生動物出現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謙卑</w:t>
      </w:r>
      <w:r>
        <w:rPr>
          <w:rFonts w:hint="eastAsia"/>
        </w:rPr>
        <w:t xml:space="preserve">：在大自然面前感受人的渺小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應變</w:t>
      </w:r>
      <w:r>
        <w:rPr>
          <w:rFonts w:hint="eastAsia"/>
        </w:rPr>
        <w:t xml:space="preserve">：天氣突變時必須快速調整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合作</w:t>
      </w:r>
      <w:r>
        <w:rPr>
          <w:rFonts w:hint="eastAsia"/>
        </w:rPr>
        <w:t xml:space="preserve">：團隊在野外必須互相依靠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感恩</w:t>
      </w:r>
      <w:r>
        <w:rPr>
          <w:rFonts w:hint="eastAsia"/>
        </w:rPr>
        <w:t xml:space="preserve">：對食物、對水、對火的珍惜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  <w:b/>
          <w:bCs/>
        </w:rPr>
        <w:t xml:space="preserve">靈性</w:t>
      </w:r>
      <w:r>
        <w:rPr>
          <w:rFonts w:hint="eastAsia"/>
        </w:rPr>
        <w:t xml:space="preserve">：在星空下感受超越自己的存在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這就是為什麼童軍方法的</w:t>
      </w:r>
      <w:r>
        <w:t xml:space="preserve"> 8 </w:t>
      </w:r>
      <w:r>
        <w:rPr>
          <w:rFonts w:hint="eastAsia"/>
        </w:rPr>
        <w:t xml:space="preserve">個要素中，「自然」是其中一個獨立要素——而不只是「活動場地」。</w:t>
      </w:r>
    </w:p>
    <w:bookmarkEnd w:id="12"/>
    <w:bookmarkStart w:id="13" w:name="五跨越國界的兄弟情誼"/>
    <w:p>
      <w:pPr>
        <w:pStyle w:val="Heading3"/>
      </w:pPr>
      <w:r>
        <w:rPr>
          <w:rFonts w:hint="eastAsia"/>
        </w:rPr>
        <w:t xml:space="preserve">五、跨越國界的兄弟情誼</w:t>
      </w:r>
    </w:p>
    <w:p>
      <w:pPr>
        <w:pStyle w:val="FirstParagraph"/>
      </w:pPr>
      <w:r>
        <w:t xml:space="preserve">　　B-P </w:t>
      </w:r>
      <w:r>
        <w:rPr>
          <w:rFonts w:hint="eastAsia"/>
        </w:rPr>
        <w:t xml:space="preserve">在第一次世界大戰前後的觀察，讓他堅信：</w:t>
      </w:r>
    </w:p>
    <w:p>
      <w:pPr>
        <w:pStyle w:val="BodyText"/>
      </w:pPr>
      <w:r>
        <w:rPr>
          <w:rFonts w:hint="eastAsia"/>
        </w:rPr>
        <w:t xml:space="preserve">童軍運動的目標，是讓世界各國的少年成為彼此的朋友——而不是仇敵。</w:t>
      </w:r>
    </w:p>
    <w:p>
      <w:pPr>
        <w:pStyle w:val="BodyText"/>
      </w:pPr>
      <w:r>
        <w:t xml:space="preserve">—— Robert Baden-Powell, World Scout Conference, 1922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一戰結束（1918）後不久，B-P</w:t>
      </w:r>
      <w:r>
        <w:t xml:space="preserve"> </w:t>
      </w:r>
      <w:r>
        <w:rPr>
          <w:rFonts w:hint="eastAsia"/>
        </w:rPr>
        <w:t xml:space="preserve">推動世界童軍大露營（World</w:t>
      </w:r>
      <w:r>
        <w:t xml:space="preserve"> Scout </w:t>
      </w:r>
      <w:r>
        <w:rPr>
          <w:rFonts w:hint="eastAsia"/>
        </w:rPr>
        <w:t xml:space="preserve">Jamboree）。1920</w:t>
      </w:r>
      <w:r>
        <w:t xml:space="preserve"> </w:t>
      </w:r>
      <w:r>
        <w:rPr>
          <w:rFonts w:hint="eastAsia"/>
        </w:rPr>
        <w:t xml:space="preserve">年第一次大露營在英國奧林匹亞大會場舉行，34</w:t>
      </w:r>
      <w:r>
        <w:t xml:space="preserve"> </w:t>
      </w:r>
      <w:r>
        <w:rPr>
          <w:rFonts w:hint="eastAsia"/>
        </w:rPr>
        <w:t xml:space="preserve">國代表出席。B-P</w:t>
      </w:r>
      <w:r>
        <w:t xml:space="preserve"> </w:t>
      </w:r>
      <w:r>
        <w:rPr>
          <w:rFonts w:hint="eastAsia"/>
        </w:rPr>
        <w:t xml:space="preserve">發表演說：</w:t>
      </w:r>
    </w:p>
    <w:p>
      <w:pPr>
        <w:pStyle w:val="BodyText"/>
      </w:pPr>
      <w:r>
        <w:t xml:space="preserve">　　「</w:t>
      </w:r>
      <w:r>
        <w:rPr>
          <w:rFonts w:hint="eastAsia"/>
          <w:b/>
          <w:bCs/>
        </w:rPr>
        <w:t xml:space="preserve">讓青少年彼此認識，他們長大後就不會輕易把對方當作敵人。</w:t>
      </w:r>
      <w:r>
        <w:rPr>
          <w:rFonts w:hint="eastAsia"/>
        </w:rPr>
        <w:t xml:space="preserve">」這個信念是童軍運動「世界兄弟情誼」精神的核心，也是</w:t>
      </w:r>
      <w:r>
        <w:t xml:space="preserve"> WOSM </w:t>
      </w:r>
      <w:r>
        <w:rPr>
          <w:rFonts w:hint="eastAsia"/>
        </w:rPr>
        <w:t xml:space="preserve">國際組織的存在基礎。</w:t>
      </w:r>
    </w:p>
    <w:bookmarkEnd w:id="13"/>
    <w:bookmarkStart w:id="14" w:name="六教育是自我教育"/>
    <w:p>
      <w:pPr>
        <w:pStyle w:val="Heading3"/>
      </w:pPr>
      <w:r>
        <w:rPr>
          <w:rFonts w:hint="eastAsia"/>
        </w:rPr>
        <w:t xml:space="preserve">六、教育是「自我教育」</w:t>
      </w:r>
    </w:p>
    <w:p>
      <w:pPr>
        <w:pStyle w:val="FirstParagraph"/>
      </w:pPr>
      <w:r>
        <w:t xml:space="preserve">　　B-P </w:t>
      </w:r>
      <w:r>
        <w:rPr>
          <w:rFonts w:hint="eastAsia"/>
        </w:rPr>
        <w:t xml:space="preserve">對教育的看法，與當時的主流截然不同：</w:t>
      </w:r>
    </w:p>
    <w:p>
      <w:pPr>
        <w:pStyle w:val="BodyText"/>
      </w:pPr>
      <w:r>
        <w:rPr>
          <w:rFonts w:hint="eastAsia"/>
        </w:rPr>
        <w:t xml:space="preserve">教育不是把知識倒進孩子腦袋裡，而是引出孩子內在的能力。</w:t>
      </w:r>
    </w:p>
    <w:p>
      <w:pPr>
        <w:pStyle w:val="BodyText"/>
      </w:pPr>
      <w:r>
        <w:t xml:space="preserve">—— Robert Baden-Powell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他相信：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青少年自己想學的東西，學得最快、記得最久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透過親身體驗的學習，遠比聽講有效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同儕之間的學習（小隊互教），有時比成人指導更深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  <w:b/>
          <w:bCs/>
        </w:rPr>
        <w:t xml:space="preserve">真正的成長必須是「自我」的，而不是「被」的</w:t>
      </w:r>
    </w:p>
    <w:p>
      <w:pPr>
        <w:pStyle w:val="FirstParagraph"/>
      </w:pPr>
      <w:r>
        <w:t xml:space="preserve">　　</w:t>
      </w:r>
      <w:r>
        <w:rPr>
          <w:rFonts w:hint="eastAsia"/>
        </w:rPr>
        <w:t xml:space="preserve">這個觀念體現在童軍方法的「做中學」「個人進程」「小隊制度」「成人支持」等多個要素中——成人不主導，少年自己學。</w:t>
      </w:r>
    </w:p>
    <w:bookmarkEnd w:id="14"/>
    <w:bookmarkStart w:id="15" w:name="七樂觀與幽默b-p-的人生哲學"/>
    <w:p>
      <w:pPr>
        <w:pStyle w:val="Heading3"/>
      </w:pPr>
      <w:r>
        <w:rPr>
          <w:rFonts w:hint="eastAsia"/>
        </w:rPr>
        <w:t xml:space="preserve">七、樂觀與幽默：B-P</w:t>
      </w:r>
      <w:r>
        <w:t xml:space="preserve"> </w:t>
      </w:r>
      <w:r>
        <w:rPr>
          <w:rFonts w:hint="eastAsia"/>
        </w:rPr>
        <w:t xml:space="preserve">的人生哲學</w:t>
      </w:r>
    </w:p>
    <w:p>
      <w:pPr>
        <w:pStyle w:val="FirstParagraph"/>
      </w:pPr>
      <w:r>
        <w:t xml:space="preserve">　　B-P </w:t>
      </w:r>
      <w:r>
        <w:rPr>
          <w:rFonts w:hint="eastAsia"/>
        </w:rPr>
        <w:t xml:space="preserve">的核心信念中，最常被低估的一條是：</w:t>
      </w:r>
      <w:r>
        <w:rPr>
          <w:rFonts w:hint="eastAsia"/>
          <w:b/>
          <w:bCs/>
        </w:rPr>
        <w:t xml:space="preserve">「保持樂觀與幽默感」</w:t>
      </w:r>
      <w:r>
        <w:t xml:space="preserve">。</w:t>
      </w:r>
    </w:p>
    <w:p>
      <w:pPr>
        <w:pStyle w:val="BodyText"/>
      </w:pPr>
      <w:r>
        <w:rPr>
          <w:rFonts w:hint="eastAsia"/>
        </w:rPr>
        <w:t xml:space="preserve">童軍應該對任何事情都能笑著面對，即使在大雨中、在迷路時、在飢餓中。</w:t>
      </w:r>
    </w:p>
    <w:p>
      <w:pPr>
        <w:pStyle w:val="BodyText"/>
      </w:pPr>
      <w:r>
        <w:t xml:space="preserve">—— Robert Baden-Powell, Scouting for Boys</w:t>
      </w:r>
    </w:p>
    <w:p>
      <w:pPr>
        <w:pStyle w:val="BodyText"/>
      </w:pPr>
      <w:r>
        <w:t xml:space="preserve">　　B-P </w:t>
      </w:r>
      <w:r>
        <w:rPr>
          <w:rFonts w:hint="eastAsia"/>
        </w:rPr>
        <w:t xml:space="preserve">自己就是樂觀的最佳示範。馬菲京圍城戰中，他在城內辦笑話小報；軍旅生活中，他常以漫畫嘲諷上級的官腔；童軍書籍中，他用大量幽默插畫降低學習門檻。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在</w:t>
      </w:r>
      <w:r>
        <w:t xml:space="preserve"> Last Message </w:t>
      </w:r>
      <w:r>
        <w:rPr>
          <w:rFonts w:hint="eastAsia"/>
        </w:rPr>
        <w:t xml:space="preserve">中，他特別提醒：「</w:t>
      </w:r>
      <w:r>
        <w:rPr>
          <w:rFonts w:hint="eastAsia"/>
          <w:b/>
          <w:bCs/>
        </w:rPr>
        <w:t xml:space="preserve">看事情的光明面，不要看陰暗面。</w:t>
      </w:r>
      <w:r>
        <w:rPr>
          <w:rFonts w:hint="eastAsia"/>
        </w:rPr>
        <w:t xml:space="preserve">」這成為童軍精神的最後叮嚀。</w:t>
      </w:r>
    </w:p>
    <w:bookmarkEnd w:id="15"/>
    <w:bookmarkStart w:id="16" w:name="八信念整合童軍運動的為什麼"/>
    <w:p>
      <w:pPr>
        <w:pStyle w:val="Heading3"/>
      </w:pPr>
      <w:r>
        <w:rPr>
          <w:rFonts w:hint="eastAsia"/>
        </w:rPr>
        <w:t xml:space="preserve">八、信念整合：童軍運動的「為什麼」</w:t>
      </w:r>
    </w:p>
    <w:p>
      <w:pPr>
        <w:pStyle w:val="FirstParagraph"/>
      </w:pPr>
      <w:r>
        <w:t xml:space="preserve">　　B-P </w:t>
      </w:r>
      <w:r>
        <w:rPr>
          <w:rFonts w:hint="eastAsia"/>
        </w:rPr>
        <w:t xml:space="preserve">的核心信念可以歸納為一句話：</w:t>
      </w:r>
    </w:p>
    <w:p>
      <w:pPr>
        <w:pStyle w:val="BodyText"/>
      </w:pPr>
      <w:r>
        <w:rPr>
          <w:b/>
          <w:bCs/>
        </w:rPr>
        <w:t xml:space="preserve">　　</w:t>
      </w:r>
      <w:r>
        <w:rPr>
          <w:rFonts w:hint="eastAsia"/>
          <w:b/>
          <w:bCs/>
        </w:rPr>
        <w:t xml:space="preserve">透過親近自然、團隊生活、服務他人，培養青少年的良好品格，最終建設更和諧、更和平的世界。</w:t>
      </w:r>
    </w:p>
    <w:p>
      <w:pPr>
        <w:pStyle w:val="BodyText"/>
      </w:pPr>
      <w:r>
        <w:t xml:space="preserve">　　</w:t>
      </w:r>
      <w:r>
        <w:rPr>
          <w:rFonts w:hint="eastAsia"/>
        </w:rPr>
        <w:t xml:space="preserve">這就是童軍運動的「為什麼」——所有方法、儀式、徽章、規則的背後，都是為了實現這個願景。當童軍服務員或團員在某個方法執行上感到困惑時，回到這句話檢視，就能找到方向。</w:t>
      </w:r>
    </w:p>
    <w:p>
      <w:pPr>
        <w:pStyle w:val="BodyText"/>
      </w:pPr>
      <w:r>
        <w:t xml:space="preserve">📚 B-P </w:t>
      </w:r>
      <w:r>
        <w:rPr>
          <w:rFonts w:hint="eastAsia"/>
        </w:rPr>
        <w:t xml:space="preserve">信念的當代意義</w:t>
      </w:r>
    </w:p>
    <w:p>
      <w:pPr>
        <w:pStyle w:val="BodyText"/>
      </w:pPr>
      <w:r>
        <w:t xml:space="preserve">　　B-P </w:t>
      </w:r>
      <w:r>
        <w:rPr>
          <w:rFonts w:hint="eastAsia"/>
        </w:rPr>
        <w:t xml:space="preserve">的信念，在</w:t>
      </w:r>
      <w:r>
        <w:t xml:space="preserve"> 21 </w:t>
      </w:r>
      <w:r>
        <w:rPr>
          <w:rFonts w:hint="eastAsia"/>
        </w:rPr>
        <w:t xml:space="preserve">世紀的今天依然珍貴：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  <w:b/>
          <w:bCs/>
        </w:rPr>
        <w:t xml:space="preserve">品格教育</w:t>
      </w:r>
      <w:r>
        <w:rPr>
          <w:rFonts w:hint="eastAsia"/>
        </w:rPr>
        <w:t xml:space="preserve">——對抗消費主義與短視文化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  <w:b/>
          <w:bCs/>
        </w:rPr>
        <w:t xml:space="preserve">正向看待青少年</w:t>
      </w:r>
      <w:r>
        <w:rPr>
          <w:rFonts w:hint="eastAsia"/>
        </w:rPr>
        <w:t xml:space="preserve">——對抗病態化心理學的過度標籤化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  <w:b/>
          <w:bCs/>
        </w:rPr>
        <w:t xml:space="preserve">服務即領導</w:t>
      </w:r>
      <w:r>
        <w:rPr>
          <w:rFonts w:hint="eastAsia"/>
        </w:rPr>
        <w:t xml:space="preserve">——對抗職場的階級威權文化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  <w:b/>
          <w:bCs/>
        </w:rPr>
        <w:t xml:space="preserve">親近自然</w:t>
      </w:r>
      <w:r>
        <w:rPr>
          <w:rFonts w:hint="eastAsia"/>
        </w:rPr>
        <w:t xml:space="preserve">——對抗</w:t>
      </w:r>
      <w:r>
        <w:t xml:space="preserve"> 3C </w:t>
      </w:r>
      <w:r>
        <w:rPr>
          <w:rFonts w:hint="eastAsia"/>
        </w:rPr>
        <w:t xml:space="preserve">過度使用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  <w:b/>
          <w:bCs/>
        </w:rPr>
        <w:t xml:space="preserve">跨國友誼</w:t>
      </w:r>
      <w:r>
        <w:rPr>
          <w:rFonts w:hint="eastAsia"/>
        </w:rPr>
        <w:t xml:space="preserve">——對抗民族主義與隔離主義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  <w:b/>
          <w:bCs/>
        </w:rPr>
        <w:t xml:space="preserve">自我教育</w:t>
      </w:r>
      <w:r>
        <w:rPr>
          <w:rFonts w:hint="eastAsia"/>
        </w:rPr>
        <w:t xml:space="preserve">——對抗填鴨式教育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  <w:b/>
          <w:bCs/>
        </w:rPr>
        <w:t xml:space="preserve">樂觀幽默</w:t>
      </w:r>
      <w:r>
        <w:rPr>
          <w:rFonts w:hint="eastAsia"/>
        </w:rPr>
        <w:t xml:space="preserve">——對抗焦慮與虛無</w:t>
      </w:r>
    </w:p>
    <w:p>
      <w:pPr>
        <w:pStyle w:val="FirstParagraph"/>
      </w:pPr>
      <w:r>
        <w:t xml:space="preserve">　　B-P </w:t>
      </w:r>
      <w:r>
        <w:rPr>
          <w:rFonts w:hint="eastAsia"/>
        </w:rPr>
        <w:t xml:space="preserve">在</w:t>
      </w:r>
      <w:r>
        <w:t xml:space="preserve"> 100 </w:t>
      </w:r>
      <w:r>
        <w:rPr>
          <w:rFonts w:hint="eastAsia"/>
        </w:rPr>
        <w:t xml:space="preserve">多年前提出的這些信念，反而在今天的世界顯得更有必要。</w:t>
      </w:r>
    </w:p>
    <w:bookmarkEnd w:id="16"/>
    <w:bookmarkEnd w:id="17"/>
    <w:bookmarkEnd w:id="18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TW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貝登堡精神 - 貝登堡的核心信念</dc:title>
  <dc:creator/>
  <dc:language>zh-TW</dc:language>
  <cp:keywords/>
  <dcterms:created xsi:type="dcterms:W3CDTF">2026-06-30T21:31:10Z</dcterms:created>
  <dcterms:modified xsi:type="dcterms:W3CDTF">2026-06-30T21:31:10Z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