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拔營滅跡</w:t>
      </w:r>
    </w:p>
    <w:bookmarkStart w:id="13" w:name="露營---拔營滅跡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拔營滅跡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拔營滅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拔營滅跡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露營活動結束後的收營作業，包含「拔營原則」、「滅跡原則」與「注意事項」三個面向，目的在於讓營地回復原貌、不留痕跡。</w:t>
      </w:r>
    </w:p>
    <w:bookmarkStart w:id="9" w:name="拔營的原則"/>
    <w:p>
      <w:pPr>
        <w:pStyle w:val="Heading3"/>
      </w:pPr>
      <w:r>
        <w:rPr>
          <w:rFonts w:hint="eastAsia"/>
        </w:rPr>
        <w:t xml:space="preserve">拔營的原則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先將個人用具分類裝袋，再收拾團體裝備。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拔營步驟採「逆向原則」──「先搭的後拆，後搭的先拆」。</w:t>
      </w:r>
    </w:p>
    <w:bookmarkEnd w:id="9"/>
    <w:bookmarkStart w:id="10" w:name="滅跡的原則"/>
    <w:p>
      <w:pPr>
        <w:pStyle w:val="Heading3"/>
      </w:pPr>
      <w:r>
        <w:rPr>
          <w:rFonts w:hint="eastAsia"/>
        </w:rPr>
        <w:t xml:space="preserve">滅跡的原則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凡是經過的不留下任何痕跡，恢復營區原來的一切風貌。</w:t>
      </w:r>
    </w:p>
    <w:bookmarkEnd w:id="10"/>
    <w:bookmarkStart w:id="11" w:name="拔營注意事項"/>
    <w:p>
      <w:pPr>
        <w:pStyle w:val="Heading3"/>
      </w:pPr>
      <w:r>
        <w:rPr>
          <w:rFonts w:hint="eastAsia"/>
        </w:rPr>
        <w:t xml:space="preserve">拔營注意事項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炊事帳最後拆，拔營過程中可遮陽、遮雨。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營帳、器材清理乾淨、曬乾，運用器材清單逐項整理綑紮。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營地繩索、鐵線、營釘逐項清理，坑洞一一回填整平。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鐵罐、瓶子等垃圾打包帶回處理。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拔營後，除了感謝大自然外，什麼東西也別留下。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拔營滅跡</dc:title>
  <dc:creator/>
  <dc:language>zh-TW</dc:language>
  <cp:keywords/>
  <dcterms:created xsi:type="dcterms:W3CDTF">2026-10-31T09:20:33Z</dcterms:created>
  <dcterms:modified xsi:type="dcterms:W3CDTF">2026-10-31T09:20:33Z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